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9639"/>
        <w:gridCol w:w="2635"/>
      </w:tblGrid>
      <w:tr w:rsidR="0038285A" w:rsidTr="001E7602">
        <w:trPr>
          <w:jc w:val="center"/>
        </w:trPr>
        <w:tc>
          <w:tcPr>
            <w:tcW w:w="3114" w:type="dxa"/>
          </w:tcPr>
          <w:p w:rsidR="0038285A" w:rsidRDefault="0038285A" w:rsidP="001E7602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587">
              <w:rPr>
                <w:noProof/>
                <w:lang w:eastAsia="ru-RU"/>
              </w:rPr>
              <w:drawing>
                <wp:inline distT="0" distB="0" distL="0" distR="0" wp14:anchorId="6A258808" wp14:editId="3CE08E72">
                  <wp:extent cx="1446139" cy="1452880"/>
                  <wp:effectExtent l="0" t="0" r="1905" b="0"/>
                  <wp:docPr id="5" name="Рисунок 5" descr="Z:\17 Региональный центр наставничества\! Документы для всех\Пригласительные\лого рн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17 Региональный центр наставничества\! Документы для всех\Пригласительные\лого рн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528" cy="158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</w:tcPr>
          <w:p w:rsidR="0038285A" w:rsidRPr="00C43456" w:rsidRDefault="0038285A" w:rsidP="001E76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Министерство образования Омской области</w:t>
            </w:r>
          </w:p>
          <w:p w:rsidR="0038285A" w:rsidRDefault="0038285A" w:rsidP="001E76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бюджетное профессиональное образовательное учреждение</w:t>
            </w:r>
          </w:p>
          <w:p w:rsidR="0038285A" w:rsidRPr="00C43456" w:rsidRDefault="0038285A" w:rsidP="001E76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Омской области</w:t>
            </w:r>
          </w:p>
          <w:p w:rsidR="0038285A" w:rsidRPr="00C43456" w:rsidRDefault="0038285A" w:rsidP="001E76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«Омский педагогический колледж №1»</w:t>
            </w:r>
          </w:p>
          <w:p w:rsidR="0038285A" w:rsidRPr="00E92857" w:rsidRDefault="0038285A" w:rsidP="001E7602">
            <w:pPr>
              <w:jc w:val="center"/>
              <w:rPr>
                <w:b/>
                <w:sz w:val="32"/>
                <w:szCs w:val="32"/>
              </w:rPr>
            </w:pPr>
            <w:r w:rsidRPr="00E92857">
              <w:rPr>
                <w:rFonts w:ascii="Times New Roman" w:hAnsi="Times New Roman" w:cs="Times New Roman"/>
                <w:b/>
                <w:sz w:val="32"/>
                <w:szCs w:val="32"/>
              </w:rPr>
              <w:t>Региональный наставнический центр «Вместе к успеху»</w:t>
            </w:r>
          </w:p>
          <w:p w:rsidR="0038285A" w:rsidRDefault="0038285A" w:rsidP="001E7602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5" w:type="dxa"/>
          </w:tcPr>
          <w:p w:rsidR="0038285A" w:rsidRDefault="0038285A" w:rsidP="001E7602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DC588B4" wp14:editId="6E1A1A55">
                  <wp:extent cx="1423686" cy="1453047"/>
                  <wp:effectExtent l="0" t="0" r="508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86" cy="1453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85A" w:rsidRDefault="0038285A" w:rsidP="0038285A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8285A" w:rsidRDefault="0038285A" w:rsidP="0038285A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8285A" w:rsidRDefault="0038285A" w:rsidP="0038285A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8285A" w:rsidRDefault="0038285A" w:rsidP="0038285A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8285A" w:rsidRDefault="0038285A" w:rsidP="0038285A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8285A" w:rsidRDefault="0038285A" w:rsidP="0038285A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8285A" w:rsidRDefault="0038285A" w:rsidP="0038285A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8285A" w:rsidRDefault="0038285A" w:rsidP="0038285A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8285A" w:rsidRPr="00BD02DF" w:rsidRDefault="0038285A" w:rsidP="0038285A">
      <w:pPr>
        <w:jc w:val="center"/>
        <w:rPr>
          <w:rFonts w:ascii="Times New Roman" w:hAnsi="Times New Roman" w:cs="Times New Roman"/>
          <w:b/>
          <w:sz w:val="48"/>
          <w:szCs w:val="48"/>
          <w:lang w:eastAsia="en-US"/>
        </w:rPr>
      </w:pPr>
      <w:r w:rsidRPr="00BD02DF">
        <w:rPr>
          <w:rFonts w:ascii="Times New Roman" w:hAnsi="Times New Roman" w:cs="Times New Roman"/>
          <w:b/>
          <w:sz w:val="48"/>
          <w:szCs w:val="48"/>
          <w:lang w:eastAsia="en-US"/>
        </w:rPr>
        <w:t xml:space="preserve">ПРОГРАММА НАСТАВНИЧЕСТВА </w:t>
      </w:r>
    </w:p>
    <w:p w:rsidR="0038285A" w:rsidRDefault="0038285A" w:rsidP="0038285A">
      <w:pPr>
        <w:jc w:val="center"/>
        <w:rPr>
          <w:rFonts w:ascii="Times New Roman" w:hAnsi="Times New Roman" w:cs="Times New Roman"/>
          <w:b/>
          <w:sz w:val="48"/>
          <w:szCs w:val="48"/>
          <w:lang w:eastAsia="en-US"/>
        </w:rPr>
      </w:pPr>
      <w:r w:rsidRPr="003A3C02">
        <w:rPr>
          <w:rFonts w:ascii="Times New Roman" w:hAnsi="Times New Roman" w:cs="Times New Roman"/>
          <w:b/>
          <w:sz w:val="48"/>
          <w:szCs w:val="48"/>
          <w:lang w:eastAsia="en-US"/>
        </w:rPr>
        <w:t>«</w:t>
      </w:r>
      <w:r>
        <w:rPr>
          <w:rFonts w:ascii="Times New Roman" w:hAnsi="Times New Roman" w:cs="Times New Roman"/>
          <w:b/>
          <w:sz w:val="48"/>
          <w:szCs w:val="48"/>
          <w:lang w:eastAsia="en-US"/>
        </w:rPr>
        <w:t>Дружба без границ</w:t>
      </w:r>
      <w:r w:rsidRPr="003A3C02">
        <w:rPr>
          <w:rFonts w:ascii="Times New Roman" w:hAnsi="Times New Roman" w:cs="Times New Roman"/>
          <w:b/>
          <w:sz w:val="48"/>
          <w:szCs w:val="48"/>
          <w:lang w:eastAsia="en-US"/>
        </w:rPr>
        <w:t>»</w:t>
      </w:r>
    </w:p>
    <w:p w:rsidR="0038285A" w:rsidRDefault="0038285A" w:rsidP="0038285A">
      <w:pPr>
        <w:jc w:val="center"/>
        <w:rPr>
          <w:rFonts w:ascii="Times New Roman" w:hAnsi="Times New Roman" w:cs="Times New Roman"/>
          <w:b/>
          <w:sz w:val="48"/>
          <w:szCs w:val="48"/>
          <w:lang w:eastAsia="en-US"/>
        </w:rPr>
      </w:pPr>
      <w:r>
        <w:rPr>
          <w:rFonts w:ascii="Times New Roman" w:hAnsi="Times New Roman" w:cs="Times New Roman"/>
          <w:b/>
          <w:sz w:val="48"/>
          <w:szCs w:val="48"/>
          <w:lang w:eastAsia="en-US"/>
        </w:rPr>
        <w:t>(для общеобразовательных организаций)</w:t>
      </w:r>
    </w:p>
    <w:p w:rsidR="0038285A" w:rsidRPr="003A3C02" w:rsidRDefault="0038285A" w:rsidP="0038285A">
      <w:pPr>
        <w:jc w:val="center"/>
        <w:rPr>
          <w:rFonts w:ascii="Times New Roman" w:hAnsi="Times New Roman" w:cs="Times New Roman"/>
          <w:b/>
          <w:sz w:val="48"/>
          <w:szCs w:val="48"/>
          <w:lang w:eastAsia="en-US"/>
        </w:rPr>
      </w:pPr>
    </w:p>
    <w:p w:rsidR="0038285A" w:rsidRPr="003A3C02" w:rsidRDefault="0038285A" w:rsidP="0038285A">
      <w:pPr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A3C0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Направление: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социокультурное</w:t>
      </w:r>
      <w:r w:rsidRPr="009550B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наставничество</w:t>
      </w:r>
    </w:p>
    <w:p w:rsidR="0038285A" w:rsidRDefault="0038285A" w:rsidP="0038285A">
      <w:pPr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A3C0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Форма наставничества: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ученик </w:t>
      </w:r>
      <w:r w:rsidRPr="003A3C0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– ученик</w:t>
      </w:r>
    </w:p>
    <w:p w:rsidR="0038285A" w:rsidRPr="009550B1" w:rsidRDefault="0038285A" w:rsidP="0038285A">
      <w:pPr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550B1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Ролевая модель: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лидер - последователь</w:t>
      </w:r>
    </w:p>
    <w:p w:rsidR="0038285A" w:rsidRDefault="0038285A" w:rsidP="0038285A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8285A" w:rsidRDefault="0038285A" w:rsidP="0038285A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285A" w:rsidRDefault="0038285A" w:rsidP="0038285A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285A" w:rsidRDefault="0038285A" w:rsidP="0038285A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285A" w:rsidRDefault="0038285A" w:rsidP="0038285A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285A" w:rsidRDefault="0038285A" w:rsidP="0038285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  <w:t>2022 год</w:t>
      </w:r>
    </w:p>
    <w:p w:rsidR="00B24D6E" w:rsidRDefault="00B24D6E" w:rsidP="00B24D6E">
      <w:pPr>
        <w:widowControl/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  <w:br w:type="page"/>
      </w:r>
    </w:p>
    <w:p w:rsidR="002F17AB" w:rsidRPr="002F17AB" w:rsidRDefault="002F17AB" w:rsidP="00310F93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</w:pPr>
      <w:r w:rsidRPr="002F17AB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lastRenderedPageBreak/>
        <w:t>Программа наставничества «</w:t>
      </w:r>
      <w:r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Дружба без границ</w:t>
      </w:r>
      <w:r w:rsidRPr="002F17AB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» разработана на основании </w:t>
      </w:r>
      <w:r w:rsidR="00310F93" w:rsidRPr="002F17AB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методических рекомендаций ведомственного проектного офиса национального проекта «Образование» для методической поддержки внедрения в субъектах Российской Федерации методологии (целевой модели) наставничества, утвержденной распоряжением Минпросвещения от 25.12.2019 № Р-145, на основе Методических рекомендаций для проектных педагогических команд по разработке программ наставничества в образовательных организациях, утвержденных Министерством образования Омской области 18.09.2020 г.</w:t>
      </w:r>
      <w:r w:rsidR="00310F93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. </w:t>
      </w:r>
      <w:r w:rsidRPr="002F17AB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распоряжения Губернатора Омской области от 09 октября 2020 № 119-р «О внедрении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на территории Омской области»</w:t>
      </w:r>
      <w:r w:rsidR="00DB4FFB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.</w:t>
      </w:r>
      <w:r w:rsidRPr="002F17AB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 </w:t>
      </w:r>
    </w:p>
    <w:p w:rsidR="00310F93" w:rsidRDefault="00310F93" w:rsidP="002F17AB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</w:pPr>
    </w:p>
    <w:p w:rsidR="00310F93" w:rsidRDefault="00310F93" w:rsidP="002F17AB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</w:pPr>
    </w:p>
    <w:p w:rsidR="002F17AB" w:rsidRPr="002F17AB" w:rsidRDefault="002F17AB" w:rsidP="002F17AB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 w:rsidRPr="002F17AB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Разработчик: Региональный наставнический центр «Вместе к успеху»</w:t>
      </w:r>
    </w:p>
    <w:p w:rsidR="00C8675B" w:rsidRPr="003C5866" w:rsidRDefault="00C8675B" w:rsidP="002F17AB">
      <w:pPr>
        <w:pStyle w:val="TableParagraph"/>
        <w:ind w:firstLine="709"/>
        <w:jc w:val="both"/>
        <w:rPr>
          <w:sz w:val="28"/>
          <w:szCs w:val="28"/>
          <w:lang w:eastAsia="en-US"/>
        </w:rPr>
      </w:pPr>
    </w:p>
    <w:p w:rsidR="003C5866" w:rsidRDefault="003C5866" w:rsidP="00C8675B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675B" w:rsidRDefault="00C8675B" w:rsidP="00C8675B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675B" w:rsidRDefault="00C8675B" w:rsidP="00C8675B">
      <w:pPr>
        <w:widowControl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8675B" w:rsidRDefault="00C8675B" w:rsidP="003D58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8675B" w:rsidRDefault="00C8675B" w:rsidP="003D58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8675B" w:rsidRDefault="00C8675B" w:rsidP="003D58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8675B" w:rsidRDefault="00C8675B" w:rsidP="003D58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8675B" w:rsidRDefault="00C8675B" w:rsidP="003D58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8675B" w:rsidRDefault="00C8675B" w:rsidP="003D58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8675B" w:rsidRDefault="00C8675B" w:rsidP="003D58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8675B" w:rsidRDefault="00C8675B" w:rsidP="003D58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8675B" w:rsidRDefault="00C8675B" w:rsidP="003D58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8675B" w:rsidRDefault="00C8675B" w:rsidP="003D58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F17AB" w:rsidRDefault="002F17AB" w:rsidP="003D58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br w:type="page"/>
      </w:r>
    </w:p>
    <w:p w:rsidR="003D584B" w:rsidRDefault="003D584B" w:rsidP="003D58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ПРОГРАММА НАСТАВНИЧЕСТВА </w:t>
      </w:r>
    </w:p>
    <w:p w:rsidR="003D584B" w:rsidRDefault="001B628C" w:rsidP="003D58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B628C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="002F17AB">
        <w:rPr>
          <w:rFonts w:ascii="Times New Roman" w:hAnsi="Times New Roman" w:cs="Times New Roman"/>
          <w:b/>
          <w:sz w:val="28"/>
          <w:szCs w:val="28"/>
          <w:lang w:eastAsia="en-US"/>
        </w:rPr>
        <w:t>Дружба без границ</w:t>
      </w:r>
      <w:r w:rsidRPr="001B628C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1B628C" w:rsidRPr="001B628C" w:rsidRDefault="001B628C" w:rsidP="003D58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3"/>
        <w:tblW w:w="5000" w:type="pct"/>
        <w:tblLook w:val="00A0" w:firstRow="1" w:lastRow="0" w:firstColumn="1" w:lastColumn="0" w:noHBand="0" w:noVBand="0"/>
      </w:tblPr>
      <w:tblGrid>
        <w:gridCol w:w="1155"/>
        <w:gridCol w:w="2431"/>
        <w:gridCol w:w="9374"/>
        <w:gridCol w:w="2428"/>
      </w:tblGrid>
      <w:tr w:rsidR="003D584B" w:rsidTr="00FD072A">
        <w:trPr>
          <w:trHeight w:val="96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3D584B" w:rsidRDefault="003D5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программы наставничества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 w:rsidP="000907C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3D584B" w:rsidTr="00FD072A">
        <w:trPr>
          <w:trHeight w:val="31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4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 w:rsidP="000907C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Пояснительная записка</w:t>
            </w:r>
          </w:p>
        </w:tc>
      </w:tr>
      <w:tr w:rsidR="003D584B" w:rsidTr="00FD072A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разработки программы наставничества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874A4F" w:rsidRDefault="003D584B" w:rsidP="00BD6AF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общей ситуации в кон</w:t>
            </w:r>
            <w:r w:rsidR="000907C2" w:rsidRPr="00874A4F">
              <w:rPr>
                <w:rFonts w:ascii="Times New Roman" w:hAnsi="Times New Roman" w:cs="Times New Roman"/>
                <w:b/>
                <w:sz w:val="28"/>
                <w:szCs w:val="28"/>
              </w:rPr>
              <w:t>тексте программы наставничества</w:t>
            </w:r>
          </w:p>
          <w:p w:rsidR="00ED3E09" w:rsidRPr="00874A4F" w:rsidRDefault="00ED3E09" w:rsidP="00C828E0">
            <w:pPr>
              <w:ind w:firstLine="709"/>
              <w:jc w:val="both"/>
            </w:pP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>Современное общество делает заказ на личность, обладающую социальными, коммуникативными, информационными компетентностями, способную к успешной социализации. Все это требует воспитания и развития у обучающихся таких качеств как творческая инициатива, умение ставить цели и достигать их, самостоятельность в решении личных и общественных проблем, ответственность за себя и других, умение работать в команде.</w:t>
            </w:r>
          </w:p>
          <w:p w:rsidR="0067489E" w:rsidRPr="00874A4F" w:rsidRDefault="00ED3E09" w:rsidP="00ED3E09">
            <w:pPr>
              <w:pStyle w:val="af6"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874A4F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         Подростковый возраст является периодом активного формирования личности, поиска себя и своего места в жизни, определения своих склонностей и способностей, поэтому вовлечение подростков в открытую деятельность, </w:t>
            </w:r>
            <w:r w:rsidR="00EF41EE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выявление лидеров способствует </w:t>
            </w:r>
            <w:r w:rsidRPr="00874A4F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полному раскрытию их творческого и личностного потенциала.</w:t>
            </w:r>
          </w:p>
          <w:p w:rsidR="00ED3E09" w:rsidRPr="00874A4F" w:rsidRDefault="0067489E" w:rsidP="00ED3E09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4F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874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Эффективным инструментом такого участия являются молодежные общественные объединения и</w:t>
            </w:r>
            <w:r w:rsidR="00EF4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74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частности</w:t>
            </w:r>
            <w:r w:rsidR="00EF4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74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органы </w:t>
            </w:r>
            <w:r w:rsidR="00874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ученического</w:t>
            </w:r>
            <w:r w:rsidRPr="00874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самоуправления.</w:t>
            </w:r>
          </w:p>
          <w:p w:rsidR="00B04EEB" w:rsidRPr="00874A4F" w:rsidRDefault="003D584B" w:rsidP="00C828E0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B04EEB" w:rsidRPr="00874A4F">
              <w:rPr>
                <w:rFonts w:ascii="Times New Roman" w:hAnsi="Times New Roman" w:cs="Times New Roman"/>
                <w:b/>
                <w:sz w:val="28"/>
                <w:szCs w:val="28"/>
              </w:rPr>
              <w:t>Предпосылки внедрения наставничества</w:t>
            </w:r>
            <w:r w:rsidR="00E44286" w:rsidRPr="00874A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D3E09" w:rsidRPr="00874A4F" w:rsidRDefault="00ED3E09" w:rsidP="00C828E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>Самоуправление</w:t>
            </w:r>
            <w:r w:rsidR="00874A4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 это форма организации жизнедеятельности коллектива образовательного учреждения, обеспечивающая развитие самостоятельности, инициативности, навыков эффективной коллективной деятельности, формирования ключевых социально</w:t>
            </w:r>
            <w:r w:rsidR="00EF41EE">
              <w:rPr>
                <w:rFonts w:ascii="Times New Roman" w:hAnsi="Times New Roman" w:cs="Times New Roman"/>
                <w:sz w:val="28"/>
                <w:szCs w:val="28"/>
              </w:rPr>
              <w:t xml:space="preserve">-коммуникативных компетенций. </w:t>
            </w:r>
          </w:p>
          <w:p w:rsidR="00E44286" w:rsidRPr="00874A4F" w:rsidRDefault="0067489E" w:rsidP="000907C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Раскрыть потенциал обучающихся и привлечь их к активной деятельности внутри </w:t>
            </w:r>
            <w:r w:rsidR="00874A4F"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</w:t>
            </w: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>коллектива помогает такая</w:t>
            </w:r>
            <w:r w:rsidR="00852E97"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 форма организации наставничества как «</w:t>
            </w:r>
            <w:r w:rsidR="00874A4F" w:rsidRPr="00874A4F">
              <w:rPr>
                <w:rFonts w:ascii="Times New Roman" w:hAnsi="Times New Roman" w:cs="Times New Roman"/>
                <w:sz w:val="28"/>
                <w:szCs w:val="28"/>
              </w:rPr>
              <w:t>ученик – ученик</w:t>
            </w:r>
            <w:r w:rsidR="00852E97"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E44286"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которой возможна комплексная поддержка </w:t>
            </w:r>
            <w:r w:rsidR="00852E97" w:rsidRPr="00874A4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E44286" w:rsidRPr="00874A4F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852E97" w:rsidRPr="00874A4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44286" w:rsidRPr="00874A4F">
              <w:rPr>
                <w:rFonts w:ascii="Times New Roman" w:hAnsi="Times New Roman" w:cs="Times New Roman"/>
                <w:sz w:val="28"/>
                <w:szCs w:val="28"/>
              </w:rPr>
              <w:t>щихся разных ступеней и форм обучения.</w:t>
            </w:r>
          </w:p>
          <w:p w:rsidR="00A86742" w:rsidRPr="00874A4F" w:rsidRDefault="00A86742" w:rsidP="00A8674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>Такая форма наставничества является высоко эффективной и результативной благодаря отсутствию излишней субординации и более доверительном взаимодействии участников.</w:t>
            </w:r>
          </w:p>
          <w:p w:rsidR="003D584B" w:rsidRPr="00B5379C" w:rsidRDefault="003D584B" w:rsidP="000907C2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7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B5379C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Современное состояние</w:t>
            </w:r>
          </w:p>
          <w:p w:rsidR="00427EB9" w:rsidRPr="00B5379C" w:rsidRDefault="00427EB9" w:rsidP="00427EB9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B5379C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Самоуправление осуществляется через работу органа </w:t>
            </w:r>
            <w:r w:rsidR="00B5379C" w:rsidRPr="00B5379C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ученического самоуправления </w:t>
            </w:r>
            <w:r w:rsidRPr="00B5379C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– </w:t>
            </w:r>
            <w:r w:rsidR="00B5379C" w:rsidRPr="00B5379C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lastRenderedPageBreak/>
              <w:t>школьный</w:t>
            </w:r>
            <w:r w:rsidRPr="00B5379C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 Совет. Целями деятельности Совета являются формирование гражданской культуры, активной гражданской позиции обучающихся, содействие развитию их самостоятельности, способности к самоорганизации и саморазвитию, формирование у обучающихся умений и навыков самоуправления, подготовка их к компетентному и ответственному участию в жизни общества.</w:t>
            </w:r>
          </w:p>
          <w:p w:rsidR="003D584B" w:rsidRPr="00B5379C" w:rsidRDefault="00B5379C" w:rsidP="00427EB9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79C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С</w:t>
            </w:r>
            <w:r w:rsidR="00427EB9" w:rsidRPr="00B5379C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овет способствует реализации прав обучающихся на участие в управлении образовательным процессом, решению важных вопросов жизнедеятельности </w:t>
            </w:r>
            <w:r w:rsidRPr="00B5379C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школьной </w:t>
            </w:r>
            <w:r w:rsidR="00427EB9" w:rsidRPr="00B5379C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молодежи, развитию ее социальной активности, поддержки и реализации социальных инициатив.</w:t>
            </w:r>
            <w:r w:rsidR="00427EB9" w:rsidRPr="00B537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27EB9" w:rsidRPr="002F17AB" w:rsidRDefault="00427EB9" w:rsidP="00DB4FFB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5379C">
              <w:rPr>
                <w:rFonts w:ascii="Times New Roman" w:hAnsi="Times New Roman" w:cs="Times New Roman"/>
                <w:sz w:val="28"/>
                <w:szCs w:val="28"/>
              </w:rPr>
              <w:t>Форма наставничества «</w:t>
            </w:r>
            <w:r w:rsidR="00874A4F" w:rsidRPr="00B5379C">
              <w:rPr>
                <w:rFonts w:ascii="Times New Roman" w:hAnsi="Times New Roman" w:cs="Times New Roman"/>
                <w:sz w:val="28"/>
                <w:szCs w:val="28"/>
              </w:rPr>
              <w:t>ученик – ученик</w:t>
            </w:r>
            <w:r w:rsidRPr="00B5379C">
              <w:rPr>
                <w:rFonts w:ascii="Times New Roman" w:hAnsi="Times New Roman" w:cs="Times New Roman"/>
                <w:sz w:val="28"/>
                <w:szCs w:val="28"/>
              </w:rPr>
              <w:t xml:space="preserve">» позволит привлечь в работу </w:t>
            </w:r>
            <w:r w:rsidR="00B5379C" w:rsidRPr="00B5379C">
              <w:rPr>
                <w:rFonts w:ascii="Times New Roman" w:hAnsi="Times New Roman" w:cs="Times New Roman"/>
                <w:sz w:val="28"/>
                <w:szCs w:val="28"/>
              </w:rPr>
              <w:t>ученического самоуправления школы</w:t>
            </w:r>
            <w:r w:rsidRPr="00B5379C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способных проявить себя </w:t>
            </w:r>
            <w:r w:rsidRPr="00B5379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в различных видах деятельности.</w:t>
            </w:r>
          </w:p>
        </w:tc>
      </w:tr>
      <w:tr w:rsidR="003D584B" w:rsidTr="00FD072A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EF4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Цель </w:t>
            </w:r>
            <w:r w:rsidR="003D584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 задачи программы наставничества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EE" w:rsidRDefault="003D584B" w:rsidP="000907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5D7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  <w:r w:rsidRPr="00B525D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F41E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социальной активности и успешности, формирование активной жизненной позиции </w:t>
            </w:r>
            <w:r w:rsidR="00EF41EE" w:rsidRPr="00B525D7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="00EF41EE">
              <w:rPr>
                <w:rFonts w:ascii="Times New Roman" w:hAnsi="Times New Roman" w:cs="Times New Roman"/>
                <w:sz w:val="28"/>
                <w:szCs w:val="28"/>
              </w:rPr>
              <w:t>во взаимодействии</w:t>
            </w:r>
            <w:r w:rsidR="00EF41EE" w:rsidRPr="00B525D7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наставника и наставляемого </w:t>
            </w:r>
            <w:r w:rsidR="00D0667B">
              <w:rPr>
                <w:rFonts w:ascii="Times New Roman" w:hAnsi="Times New Roman" w:cs="Times New Roman"/>
                <w:sz w:val="28"/>
                <w:szCs w:val="28"/>
              </w:rPr>
              <w:t>(форма</w:t>
            </w:r>
            <w:r w:rsidR="00EF41EE" w:rsidRPr="00B525D7">
              <w:rPr>
                <w:rFonts w:ascii="Times New Roman" w:hAnsi="Times New Roman" w:cs="Times New Roman"/>
                <w:sz w:val="28"/>
                <w:szCs w:val="28"/>
              </w:rPr>
              <w:t xml:space="preserve"> «ученик – ученик</w:t>
            </w:r>
            <w:r w:rsidR="00EF41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066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F4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1EE" w:rsidRPr="00B525D7">
              <w:rPr>
                <w:rFonts w:ascii="Times New Roman" w:hAnsi="Times New Roman" w:cs="Times New Roman"/>
                <w:sz w:val="28"/>
                <w:szCs w:val="28"/>
              </w:rPr>
              <w:t>в процессе получения образования</w:t>
            </w:r>
            <w:r w:rsidR="00EF4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584B" w:rsidRPr="00B525D7" w:rsidRDefault="003D584B" w:rsidP="000907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5D7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EF41EE" w:rsidRDefault="007F7651" w:rsidP="00B5379C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191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B525D7">
              <w:rPr>
                <w:sz w:val="28"/>
                <w:szCs w:val="28"/>
              </w:rPr>
              <w:t>Развити</w:t>
            </w:r>
            <w:r w:rsidR="00EF41EE">
              <w:rPr>
                <w:sz w:val="28"/>
                <w:szCs w:val="28"/>
              </w:rPr>
              <w:t>е организаторских способностей у наставляемых.</w:t>
            </w:r>
          </w:p>
          <w:p w:rsidR="003D584B" w:rsidRPr="00B525D7" w:rsidRDefault="00EF41EE" w:rsidP="00B5379C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191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  <w:r w:rsidR="007F7651" w:rsidRPr="00B525D7">
              <w:rPr>
                <w:sz w:val="28"/>
                <w:szCs w:val="28"/>
              </w:rPr>
              <w:t xml:space="preserve"> коммуникативных навыков у наставляемых</w:t>
            </w:r>
            <w:r w:rsidR="003D584B" w:rsidRPr="00B525D7">
              <w:rPr>
                <w:sz w:val="28"/>
                <w:szCs w:val="28"/>
              </w:rPr>
              <w:t>.</w:t>
            </w:r>
          </w:p>
          <w:p w:rsidR="003D584B" w:rsidRPr="00B525D7" w:rsidRDefault="003D584B" w:rsidP="00B5379C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191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B525D7">
              <w:rPr>
                <w:sz w:val="28"/>
                <w:szCs w:val="28"/>
              </w:rPr>
              <w:t xml:space="preserve">Повышение уровня </w:t>
            </w:r>
            <w:r w:rsidR="00EF41EE">
              <w:rPr>
                <w:sz w:val="28"/>
                <w:szCs w:val="28"/>
              </w:rPr>
              <w:t>уверенности в себе,</w:t>
            </w:r>
            <w:r w:rsidR="007F7651" w:rsidRPr="00B525D7">
              <w:rPr>
                <w:sz w:val="28"/>
                <w:szCs w:val="28"/>
              </w:rPr>
              <w:t xml:space="preserve"> самооценки</w:t>
            </w:r>
            <w:r w:rsidRPr="00B525D7">
              <w:rPr>
                <w:sz w:val="28"/>
                <w:szCs w:val="28"/>
              </w:rPr>
              <w:t>.</w:t>
            </w:r>
          </w:p>
          <w:p w:rsidR="001F7D45" w:rsidRDefault="007F7651" w:rsidP="00B5379C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191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B525D7">
              <w:rPr>
                <w:sz w:val="28"/>
                <w:szCs w:val="28"/>
              </w:rPr>
              <w:t>Привлечение наставляемых к организации, проведению и участию в социально - культурных, спортивных и образовательных мероприятиях</w:t>
            </w:r>
            <w:r w:rsidR="00C0491E">
              <w:rPr>
                <w:sz w:val="28"/>
                <w:szCs w:val="28"/>
              </w:rPr>
              <w:t xml:space="preserve"> организации</w:t>
            </w:r>
            <w:r w:rsidR="001F7D45" w:rsidRPr="00B525D7">
              <w:rPr>
                <w:sz w:val="28"/>
                <w:szCs w:val="28"/>
              </w:rPr>
              <w:t>.</w:t>
            </w:r>
          </w:p>
          <w:p w:rsidR="001F7D45" w:rsidRPr="00B525D7" w:rsidRDefault="00B525D7" w:rsidP="00DB4FFB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191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B525D7">
              <w:rPr>
                <w:sz w:val="28"/>
                <w:szCs w:val="28"/>
              </w:rPr>
              <w:t xml:space="preserve">Вовлечение новых активистов в работу органов </w:t>
            </w:r>
            <w:r w:rsidR="00DB4FFB">
              <w:rPr>
                <w:sz w:val="28"/>
                <w:szCs w:val="28"/>
              </w:rPr>
              <w:t>школьного</w:t>
            </w:r>
            <w:r w:rsidRPr="00B525D7">
              <w:rPr>
                <w:sz w:val="28"/>
                <w:szCs w:val="28"/>
              </w:rPr>
              <w:t xml:space="preserve"> самоуправления.</w:t>
            </w:r>
          </w:p>
        </w:tc>
      </w:tr>
      <w:tr w:rsidR="003D584B" w:rsidTr="00FD072A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Срок реализации программы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4B" w:rsidRPr="002F17AB" w:rsidRDefault="000907C2" w:rsidP="00874A4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874A4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</w:t>
            </w:r>
            <w:r w:rsidR="003D584B" w:rsidRPr="00874A4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рок реализации</w:t>
            </w:r>
            <w:r w:rsidR="003D584B" w:rsidRPr="00874A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программы наставничества </w:t>
            </w:r>
            <w:r w:rsidR="001B628C" w:rsidRPr="00874A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17AB" w:rsidRPr="00874A4F">
              <w:rPr>
                <w:rFonts w:ascii="Times New Roman" w:hAnsi="Times New Roman" w:cs="Times New Roman"/>
                <w:sz w:val="28"/>
                <w:szCs w:val="28"/>
              </w:rPr>
              <w:t>Дружба без границ</w:t>
            </w:r>
            <w:r w:rsidR="001B628C" w:rsidRPr="00874A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584B" w:rsidRPr="00874A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- </w:t>
            </w:r>
            <w:r w:rsidR="00874A4F" w:rsidRPr="00874A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  <w:r w:rsidR="0065644C" w:rsidRPr="00874A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учебный год.</w:t>
            </w:r>
          </w:p>
        </w:tc>
      </w:tr>
      <w:tr w:rsidR="003D584B" w:rsidTr="00FD072A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Взаимосвязь с другими документами организации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D7" w:rsidRPr="00117132" w:rsidRDefault="00B525D7" w:rsidP="00B525D7">
            <w:pPr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1713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Программа наставничества </w:t>
            </w:r>
            <w:r w:rsidRPr="00DB4FF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>«</w:t>
            </w:r>
            <w:r w:rsidR="00DB4FFB" w:rsidRPr="00DB4FFB">
              <w:rPr>
                <w:rFonts w:ascii="Times New Roman" w:hAnsi="Times New Roman" w:cs="Times New Roman"/>
                <w:b/>
                <w:sz w:val="28"/>
                <w:szCs w:val="28"/>
              </w:rPr>
              <w:t>Дружба без границ</w:t>
            </w:r>
            <w:r w:rsidRPr="00DB4FF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>»</w:t>
            </w:r>
            <w:r w:rsidRPr="001171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11713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соотнесена со следующими организационно-распорядительными документами:</w:t>
            </w:r>
          </w:p>
          <w:p w:rsidR="00B525D7" w:rsidRPr="00117132" w:rsidRDefault="00B525D7" w:rsidP="00B525D7">
            <w:pPr>
              <w:pStyle w:val="a4"/>
              <w:numPr>
                <w:ilvl w:val="0"/>
                <w:numId w:val="25"/>
              </w:numPr>
              <w:tabs>
                <w:tab w:val="left" w:pos="1050"/>
                <w:tab w:val="left" w:pos="1479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132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внедрению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Омской области.</w:t>
            </w:r>
          </w:p>
          <w:p w:rsidR="00B525D7" w:rsidRPr="00117132" w:rsidRDefault="00B525D7" w:rsidP="00B525D7">
            <w:pPr>
              <w:pStyle w:val="a4"/>
              <w:numPr>
                <w:ilvl w:val="0"/>
                <w:numId w:val="25"/>
              </w:numPr>
              <w:tabs>
                <w:tab w:val="left" w:pos="1050"/>
                <w:tab w:val="left" w:pos="1479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132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для проектных педагогических команд по разработке программ наставничества в образовательных организациях.</w:t>
            </w:r>
          </w:p>
          <w:p w:rsidR="00B525D7" w:rsidRDefault="00B525D7" w:rsidP="00B525D7">
            <w:pPr>
              <w:pStyle w:val="a5"/>
              <w:widowControl w:val="0"/>
              <w:numPr>
                <w:ilvl w:val="0"/>
                <w:numId w:val="25"/>
              </w:numPr>
              <w:tabs>
                <w:tab w:val="left" w:pos="1035"/>
                <w:tab w:val="left" w:pos="1191"/>
                <w:tab w:val="left" w:pos="1479"/>
              </w:tabs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17132">
              <w:rPr>
                <w:sz w:val="28"/>
                <w:szCs w:val="28"/>
                <w:lang w:eastAsia="ru-RU"/>
              </w:rPr>
              <w:t xml:space="preserve">Приказ Минобрнауки России от 17.05.2012 </w:t>
            </w:r>
            <w:r>
              <w:rPr>
                <w:sz w:val="28"/>
                <w:szCs w:val="28"/>
                <w:lang w:eastAsia="ru-RU"/>
              </w:rPr>
              <w:t>№</w:t>
            </w:r>
            <w:r w:rsidRPr="00117132">
              <w:rPr>
                <w:sz w:val="28"/>
                <w:szCs w:val="28"/>
                <w:lang w:eastAsia="ru-RU"/>
              </w:rPr>
              <w:t xml:space="preserve"> 413 </w:t>
            </w:r>
            <w:r>
              <w:rPr>
                <w:sz w:val="28"/>
                <w:szCs w:val="28"/>
                <w:lang w:eastAsia="ru-RU"/>
              </w:rPr>
              <w:t>«</w:t>
            </w:r>
            <w:r w:rsidRPr="00117132">
              <w:rPr>
                <w:sz w:val="28"/>
                <w:szCs w:val="28"/>
                <w:lang w:eastAsia="ru-RU"/>
              </w:rPr>
              <w:t xml:space="preserve">Об утверждении федерального </w:t>
            </w:r>
            <w:r w:rsidRPr="00117132">
              <w:rPr>
                <w:sz w:val="28"/>
                <w:szCs w:val="28"/>
                <w:lang w:eastAsia="ru-RU"/>
              </w:rPr>
              <w:lastRenderedPageBreak/>
              <w:t>государственного образовательного стандарта среднего общего образования</w:t>
            </w:r>
            <w:r>
              <w:rPr>
                <w:sz w:val="28"/>
                <w:szCs w:val="28"/>
                <w:lang w:eastAsia="ru-RU"/>
              </w:rPr>
              <w:t>»</w:t>
            </w:r>
            <w:r w:rsidRPr="00117132">
              <w:rPr>
                <w:sz w:val="28"/>
                <w:szCs w:val="28"/>
                <w:lang w:eastAsia="ru-RU"/>
              </w:rPr>
              <w:t xml:space="preserve"> (Зарегистрировано в Минюсте России 07.06.2012 </w:t>
            </w:r>
            <w:r>
              <w:rPr>
                <w:sz w:val="28"/>
                <w:szCs w:val="28"/>
                <w:lang w:eastAsia="ru-RU"/>
              </w:rPr>
              <w:t>№</w:t>
            </w:r>
            <w:r w:rsidRPr="00117132">
              <w:rPr>
                <w:sz w:val="28"/>
                <w:szCs w:val="28"/>
                <w:lang w:eastAsia="ru-RU"/>
              </w:rPr>
              <w:t xml:space="preserve"> 24480)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3D584B" w:rsidRPr="00B525D7" w:rsidRDefault="00B525D7" w:rsidP="00B525D7">
            <w:pPr>
              <w:pStyle w:val="a5"/>
              <w:widowControl w:val="0"/>
              <w:numPr>
                <w:ilvl w:val="0"/>
                <w:numId w:val="25"/>
              </w:numPr>
              <w:tabs>
                <w:tab w:val="left" w:pos="1035"/>
                <w:tab w:val="left" w:pos="1191"/>
                <w:tab w:val="left" w:pos="1479"/>
              </w:tabs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B525D7">
              <w:rPr>
                <w:sz w:val="28"/>
                <w:szCs w:val="28"/>
                <w:lang w:eastAsia="ru-RU"/>
              </w:rPr>
              <w:t>….</w:t>
            </w:r>
          </w:p>
        </w:tc>
      </w:tr>
      <w:tr w:rsidR="003D584B" w:rsidTr="00FD072A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Применяемые формы наставничества и технологии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46" w:rsidRPr="00874A4F" w:rsidRDefault="003D584B" w:rsidP="00C778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При реализации программы </w:t>
            </w:r>
            <w:r w:rsidR="001B628C" w:rsidRPr="00874A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17AB" w:rsidRPr="00874A4F">
              <w:rPr>
                <w:rFonts w:ascii="Times New Roman" w:hAnsi="Times New Roman" w:cs="Times New Roman"/>
                <w:sz w:val="28"/>
                <w:szCs w:val="28"/>
              </w:rPr>
              <w:t>Дружба без границ</w:t>
            </w:r>
            <w:r w:rsidR="001B628C" w:rsidRPr="00874A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используется такая </w:t>
            </w:r>
            <w:r w:rsidRPr="00874A4F">
              <w:rPr>
                <w:rFonts w:ascii="Times New Roman" w:hAnsi="Times New Roman" w:cs="Times New Roman"/>
                <w:b/>
                <w:sz w:val="28"/>
                <w:szCs w:val="28"/>
              </w:rPr>
              <w:t>форма наставничества</w:t>
            </w: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>, как «</w:t>
            </w:r>
            <w:r w:rsidR="00874A4F" w:rsidRPr="00874A4F">
              <w:rPr>
                <w:rFonts w:ascii="Times New Roman" w:hAnsi="Times New Roman" w:cs="Times New Roman"/>
                <w:b/>
                <w:sz w:val="28"/>
                <w:szCs w:val="28"/>
              </w:rPr>
              <w:t>ученик – ученик</w:t>
            </w:r>
            <w:r w:rsidRPr="00874A4F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C22E74" w:rsidRPr="00874A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74A4F" w:rsidRPr="00874A4F">
              <w:rPr>
                <w:rFonts w:ascii="Times New Roman" w:hAnsi="Times New Roman" w:cs="Times New Roman"/>
                <w:sz w:val="28"/>
                <w:szCs w:val="28"/>
              </w:rPr>
              <w:t>Такая ф</w:t>
            </w:r>
            <w:r w:rsidR="00C77846" w:rsidRPr="00874A4F">
              <w:rPr>
                <w:rFonts w:ascii="Times New Roman" w:hAnsi="Times New Roman" w:cs="Times New Roman"/>
                <w:sz w:val="28"/>
                <w:szCs w:val="28"/>
              </w:rPr>
              <w:t>орма наставничества</w:t>
            </w:r>
            <w:r w:rsidR="00874A4F"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846"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предполагает взаимодействие </w:t>
            </w:r>
            <w:r w:rsidR="00874A4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C77846"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 одной образовательной организации, при котором один из </w:t>
            </w:r>
            <w:r w:rsidR="00874A4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C77846"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на более высокой ступени образования и обладает более выраженными организаторскими и лидерскими качествами, позволяющими ему оказать весомое влияние на наставляемого. </w:t>
            </w:r>
          </w:p>
          <w:p w:rsidR="003D584B" w:rsidRPr="00874A4F" w:rsidRDefault="00A9266A" w:rsidP="00874A4F">
            <w:pPr>
              <w:tabs>
                <w:tab w:val="left" w:pos="1191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b/>
                <w:sz w:val="28"/>
                <w:szCs w:val="28"/>
              </w:rPr>
              <w:t>Целью</w:t>
            </w: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 такой формы наставничества является успешное формирование осознанного подхода к реализации личностного потенциала, социокультурное развитие </w:t>
            </w:r>
            <w:r w:rsidR="00874A4F" w:rsidRPr="00874A4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3C8E" w:rsidRPr="00874A4F" w:rsidRDefault="006A3C8E" w:rsidP="00874A4F">
            <w:pPr>
              <w:tabs>
                <w:tab w:val="left" w:pos="1191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="001B628C"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A4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наставника с наставляемым: </w:t>
            </w:r>
          </w:p>
          <w:p w:rsidR="006A3C8E" w:rsidRPr="00874A4F" w:rsidRDefault="006A3C8E" w:rsidP="00874A4F">
            <w:pPr>
              <w:pStyle w:val="a4"/>
              <w:numPr>
                <w:ilvl w:val="0"/>
                <w:numId w:val="16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>помощь в реализации лидерского</w:t>
            </w:r>
            <w:r w:rsidR="00A30CDA"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 и творческого</w:t>
            </w: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потенциала, </w:t>
            </w:r>
          </w:p>
          <w:p w:rsidR="006A3C8E" w:rsidRPr="00874A4F" w:rsidRDefault="006A3C8E" w:rsidP="00874A4F">
            <w:pPr>
              <w:pStyle w:val="a4"/>
              <w:numPr>
                <w:ilvl w:val="0"/>
                <w:numId w:val="16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гибких навыков и метакомпетенций, </w:t>
            </w:r>
          </w:p>
          <w:p w:rsidR="006A3C8E" w:rsidRPr="00874A4F" w:rsidRDefault="006A3C8E" w:rsidP="00874A4F">
            <w:pPr>
              <w:pStyle w:val="a4"/>
              <w:numPr>
                <w:ilvl w:val="0"/>
                <w:numId w:val="16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в адаптации к новым условиям среды, </w:t>
            </w:r>
          </w:p>
          <w:p w:rsidR="006A3C8E" w:rsidRPr="00874A4F" w:rsidRDefault="006A3C8E" w:rsidP="00874A4F">
            <w:pPr>
              <w:pStyle w:val="a4"/>
              <w:numPr>
                <w:ilvl w:val="0"/>
                <w:numId w:val="16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и экологичных коммуникаций внут</w:t>
            </w:r>
            <w:r w:rsidR="00C0491E">
              <w:rPr>
                <w:rFonts w:ascii="Times New Roman" w:hAnsi="Times New Roman" w:cs="Times New Roman"/>
                <w:sz w:val="28"/>
                <w:szCs w:val="28"/>
              </w:rPr>
              <w:t>ри образовательной организации.</w:t>
            </w:r>
          </w:p>
          <w:p w:rsidR="00D21F73" w:rsidRPr="002F17AB" w:rsidRDefault="00045538" w:rsidP="00874A4F">
            <w:pPr>
              <w:pStyle w:val="a5"/>
              <w:tabs>
                <w:tab w:val="left" w:pos="1191"/>
              </w:tabs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highlight w:val="yellow"/>
              </w:rPr>
            </w:pPr>
            <w:r w:rsidRPr="00874A4F">
              <w:rPr>
                <w:sz w:val="28"/>
                <w:szCs w:val="28"/>
              </w:rPr>
              <w:t xml:space="preserve">Процесс взаимодействия </w:t>
            </w:r>
            <w:r w:rsidR="00874A4F" w:rsidRPr="00874A4F">
              <w:rPr>
                <w:sz w:val="28"/>
                <w:szCs w:val="28"/>
              </w:rPr>
              <w:t>обучающихся</w:t>
            </w:r>
            <w:r w:rsidRPr="00874A4F">
              <w:rPr>
                <w:sz w:val="28"/>
                <w:szCs w:val="28"/>
              </w:rPr>
              <w:t xml:space="preserve"> в </w:t>
            </w:r>
            <w:r w:rsidR="00C0491E">
              <w:rPr>
                <w:sz w:val="28"/>
                <w:szCs w:val="28"/>
              </w:rPr>
              <w:t xml:space="preserve">данной </w:t>
            </w:r>
            <w:r w:rsidRPr="00874A4F">
              <w:rPr>
                <w:sz w:val="28"/>
                <w:szCs w:val="28"/>
              </w:rPr>
              <w:t>форме наставничества базируется на принципах эффективности взаимодействия, лидерства</w:t>
            </w:r>
            <w:r w:rsidR="003D4108" w:rsidRPr="00874A4F">
              <w:rPr>
                <w:sz w:val="28"/>
                <w:szCs w:val="28"/>
              </w:rPr>
              <w:t>, коллегиальности, демократии и</w:t>
            </w:r>
            <w:r w:rsidRPr="00874A4F">
              <w:rPr>
                <w:sz w:val="28"/>
                <w:szCs w:val="28"/>
              </w:rPr>
              <w:t xml:space="preserve"> </w:t>
            </w:r>
            <w:r w:rsidR="003D4108" w:rsidRPr="00874A4F">
              <w:rPr>
                <w:sz w:val="28"/>
                <w:szCs w:val="28"/>
              </w:rPr>
              <w:t>взаимного</w:t>
            </w:r>
            <w:r w:rsidRPr="00874A4F">
              <w:rPr>
                <w:sz w:val="28"/>
                <w:szCs w:val="28"/>
              </w:rPr>
              <w:t xml:space="preserve"> инт</w:t>
            </w:r>
            <w:r w:rsidR="003D4108" w:rsidRPr="00874A4F">
              <w:rPr>
                <w:sz w:val="28"/>
                <w:szCs w:val="28"/>
              </w:rPr>
              <w:t xml:space="preserve">ереса обучающихся </w:t>
            </w:r>
            <w:r w:rsidRPr="00874A4F">
              <w:rPr>
                <w:sz w:val="28"/>
                <w:szCs w:val="28"/>
              </w:rPr>
              <w:t>в пр</w:t>
            </w:r>
            <w:r w:rsidR="00C0491E">
              <w:rPr>
                <w:sz w:val="28"/>
                <w:szCs w:val="28"/>
              </w:rPr>
              <w:t xml:space="preserve">оцессе творческого решения </w:t>
            </w:r>
            <w:r w:rsidRPr="00874A4F">
              <w:rPr>
                <w:sz w:val="28"/>
                <w:szCs w:val="28"/>
              </w:rPr>
              <w:t>проблем – от образовательных до поведенческих. Взаимодействие строится по принципу горизонтальных связей.</w:t>
            </w:r>
          </w:p>
        </w:tc>
      </w:tr>
      <w:tr w:rsidR="003D584B" w:rsidTr="00FD072A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2F17AB" w:rsidRDefault="003D584B" w:rsidP="000907C2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874A4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Содержание программы</w:t>
            </w:r>
          </w:p>
        </w:tc>
      </w:tr>
      <w:tr w:rsidR="003D584B" w:rsidTr="00FD072A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Основные участники программы и их функции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FA" w:rsidRPr="00F17DFA" w:rsidRDefault="00F17DFA" w:rsidP="00F17DFA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F17DF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Участники Программы: куратор, руководитель, наставник, наставляемый.</w:t>
            </w:r>
          </w:p>
          <w:p w:rsidR="00F17DFA" w:rsidRPr="00F17DFA" w:rsidRDefault="00F17DFA" w:rsidP="00F17DFA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17D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Куратор</w:t>
            </w:r>
            <w:r w:rsidRPr="00F17DF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– заместитель директора по учебно-воспитательной работе </w:t>
            </w:r>
            <w:r w:rsidR="00C0491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и психолого-педагогическому сопровождению</w:t>
            </w:r>
            <w:r w:rsidRPr="00F17DF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который осуществляет контроль за реализацией программ наставничества.</w:t>
            </w:r>
          </w:p>
          <w:p w:rsidR="00F17DFA" w:rsidRPr="00F17DFA" w:rsidRDefault="00F17DFA" w:rsidP="00F17DFA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17DFA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Руководитель</w:t>
            </w:r>
            <w:r w:rsidRPr="00F17DF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программы наставничества – педагогический работник</w:t>
            </w:r>
            <w:r w:rsidRPr="00F17DF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  <w:t>, осуществляющий координаци</w:t>
            </w:r>
            <w:r w:rsidR="00C0491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  <w:t>ю усилий по развитию наставнических практик</w:t>
            </w:r>
            <w:r w:rsidRPr="00F17DF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 в образовательной организации.</w:t>
            </w:r>
          </w:p>
          <w:p w:rsidR="000907C2" w:rsidRPr="00F17DFA" w:rsidRDefault="00F17DFA" w:rsidP="00F17DFA">
            <w:pPr>
              <w:ind w:firstLine="709"/>
              <w:jc w:val="both"/>
              <w:rPr>
                <w:rStyle w:val="2"/>
              </w:rPr>
            </w:pPr>
            <w:r w:rsidRPr="00F17DFA"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sz w:val="28"/>
                <w:szCs w:val="28"/>
                <w:shd w:val="clear" w:color="auto" w:fill="FFFFFF"/>
                <w:lang w:eastAsia="ru-RU"/>
              </w:rPr>
              <w:t>Наставник</w:t>
            </w:r>
            <w:r w:rsidRPr="00F17DF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 – участник программы наставничества из числа обучающихся, </w:t>
            </w:r>
            <w:r w:rsidR="00754F8A" w:rsidRPr="00F17D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обладающий лидерскими и организаторскими качествами, нетривиальностью мышления, демонстрирующий высокие образовательные результаты, принимающий активное участие в жизни </w:t>
            </w:r>
            <w:r w:rsidRPr="00F17D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</w:t>
            </w:r>
            <w:r w:rsidR="00754F8A" w:rsidRPr="00F17D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(конкурсы, </w:t>
            </w:r>
            <w:r w:rsidR="00754F8A" w:rsidRPr="00F17D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театральные постановки, общественная деятельность, внеурочная деятельность),</w:t>
            </w:r>
            <w:r w:rsidR="00C049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907C2" w:rsidRPr="00F17DFA">
              <w:rPr>
                <w:rStyle w:val="2"/>
                <w:rFonts w:cs="Times New Roman"/>
              </w:rPr>
              <w:t>компетентный и готовый поделиться опытом и навыками, необходимыми для стимуляции и поддержки процессов самореализации и самосовершенствования наставляемого.</w:t>
            </w:r>
            <w:r w:rsidR="000907C2" w:rsidRPr="00F17DFA">
              <w:rPr>
                <w:rStyle w:val="2"/>
              </w:rPr>
              <w:t xml:space="preserve"> </w:t>
            </w:r>
          </w:p>
          <w:p w:rsidR="00417AFF" w:rsidRPr="00F17DFA" w:rsidRDefault="00417AFF" w:rsidP="00417AFF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DFA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 должен обладать следующими качествами:</w:t>
            </w:r>
          </w:p>
          <w:p w:rsidR="00F17DFA" w:rsidRPr="00F17DFA" w:rsidRDefault="00F17DFA" w:rsidP="00F17DF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DFA">
              <w:rPr>
                <w:rFonts w:ascii="Times New Roman" w:hAnsi="Times New Roman" w:cs="Times New Roman"/>
                <w:sz w:val="28"/>
                <w:szCs w:val="28"/>
              </w:rPr>
              <w:t>Гибкость мышления – это умение быстро оценивать ситуацию, быстро обдумывать и принимать необходимые решения, легко переключаться одного способа действий на другой.</w:t>
            </w:r>
          </w:p>
          <w:p w:rsidR="00F17DFA" w:rsidRPr="00F17DFA" w:rsidRDefault="00F17DFA" w:rsidP="00F17DF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DFA">
              <w:rPr>
                <w:rFonts w:ascii="Times New Roman" w:hAnsi="Times New Roman" w:cs="Times New Roman"/>
                <w:sz w:val="28"/>
                <w:szCs w:val="28"/>
              </w:rPr>
              <w:t>Критичность мышления характеризуется умением не считать верной первую, пришедшую в голову мысль, подвергать критическому рассмотрению предложения и суждения других, принимать необходимые решения, только взвесив все «за» и «против».</w:t>
            </w:r>
          </w:p>
          <w:p w:rsidR="00F17DFA" w:rsidRPr="00F17DFA" w:rsidRDefault="00F17DFA" w:rsidP="00F17DF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DFA">
              <w:rPr>
                <w:rFonts w:ascii="Times New Roman" w:hAnsi="Times New Roman" w:cs="Times New Roman"/>
                <w:sz w:val="28"/>
                <w:szCs w:val="28"/>
              </w:rPr>
              <w:t>Коммуникативные способности мы рассматриваем, как умение говорить простым понятным языком о сложных вещах, быть открытым и искренним при общении, уметь слушать и слышать собеседника.</w:t>
            </w:r>
          </w:p>
          <w:p w:rsidR="00F17DFA" w:rsidRPr="00F17DFA" w:rsidRDefault="00F17DFA" w:rsidP="00F17DF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DFA">
              <w:rPr>
                <w:rFonts w:ascii="Times New Roman" w:hAnsi="Times New Roman" w:cs="Times New Roman"/>
                <w:sz w:val="28"/>
                <w:szCs w:val="28"/>
              </w:rPr>
              <w:t>Толерантность – терпимость к мнениям, взглядам и поведению, отличным от собственного, даже неприемлемым для наставника.</w:t>
            </w:r>
          </w:p>
          <w:p w:rsidR="00F17DFA" w:rsidRPr="00F17DFA" w:rsidRDefault="00F17DFA" w:rsidP="00F17DF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DFA">
              <w:rPr>
                <w:rFonts w:ascii="Times New Roman" w:hAnsi="Times New Roman" w:cs="Times New Roman"/>
                <w:sz w:val="28"/>
                <w:szCs w:val="28"/>
              </w:rPr>
              <w:t xml:space="preserve">Эмпатийность – эмоциональная отзывчивость на переживание других, способность к сочувствию. </w:t>
            </w:r>
          </w:p>
          <w:p w:rsidR="00F17DFA" w:rsidRPr="00F17DFA" w:rsidRDefault="00F17DFA" w:rsidP="00F17DF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DFA">
              <w:rPr>
                <w:rFonts w:ascii="Times New Roman" w:hAnsi="Times New Roman" w:cs="Times New Roman"/>
                <w:sz w:val="28"/>
                <w:szCs w:val="28"/>
              </w:rPr>
              <w:t>Рефлексивность – способность к осмыслению собственной деятельности.</w:t>
            </w:r>
          </w:p>
          <w:p w:rsidR="00F17DFA" w:rsidRDefault="00F17DFA" w:rsidP="00F17DF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DFA">
              <w:rPr>
                <w:rFonts w:ascii="Times New Roman" w:hAnsi="Times New Roman" w:cs="Times New Roman"/>
                <w:sz w:val="28"/>
                <w:szCs w:val="28"/>
              </w:rPr>
              <w:t>Эмоциональная устойчивость – способность психики сохранять функциональную активность в условиях воздействия стрессоров, фрустраторов как в результате адаптации к ним, так и в результате высокого уровня развития эмоционально-волевой саморегуляции.</w:t>
            </w:r>
          </w:p>
          <w:p w:rsidR="003D584B" w:rsidRPr="00874A4F" w:rsidRDefault="003D584B" w:rsidP="00F17DFA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Функции наставника</w:t>
            </w:r>
            <w:r w:rsidRPr="00874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3D584B" w:rsidRPr="00874A4F" w:rsidRDefault="00C0491E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  <w:tab w:val="left" w:pos="2798"/>
                <w:tab w:val="left" w:pos="4744"/>
                <w:tab w:val="left" w:pos="5811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Выявление</w:t>
            </w:r>
            <w:r w:rsidR="003D584B" w:rsidRPr="00874A4F">
              <w:rPr>
                <w:color w:val="000000" w:themeColor="text1"/>
                <w:sz w:val="28"/>
                <w:szCs w:val="28"/>
              </w:rPr>
              <w:t xml:space="preserve"> мотивов </w:t>
            </w:r>
            <w:r w:rsidR="00586ED2" w:rsidRPr="00874A4F">
              <w:rPr>
                <w:color w:val="000000" w:themeColor="text1"/>
                <w:sz w:val="28"/>
                <w:szCs w:val="28"/>
              </w:rPr>
              <w:t>наставляемых</w:t>
            </w:r>
            <w:r w:rsidR="003D584B" w:rsidRPr="00874A4F">
              <w:rPr>
                <w:color w:val="000000" w:themeColor="text1"/>
                <w:sz w:val="28"/>
                <w:szCs w:val="28"/>
              </w:rPr>
              <w:t>.</w:t>
            </w:r>
          </w:p>
          <w:p w:rsidR="00586ED2" w:rsidRPr="00874A4F" w:rsidRDefault="00C0491E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  <w:tab w:val="left" w:pos="2798"/>
                <w:tab w:val="left" w:pos="4744"/>
                <w:tab w:val="left" w:pos="5811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Определение</w:t>
            </w:r>
            <w:r w:rsidR="00586ED2" w:rsidRPr="00874A4F">
              <w:rPr>
                <w:color w:val="000000" w:themeColor="text1"/>
                <w:sz w:val="28"/>
                <w:szCs w:val="28"/>
              </w:rPr>
              <w:t xml:space="preserve"> проблем и трудностей, испытываемых наставляемым.</w:t>
            </w:r>
          </w:p>
          <w:p w:rsidR="003D584B" w:rsidRPr="00874A4F" w:rsidRDefault="00586ED2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74A4F">
              <w:rPr>
                <w:color w:val="000000" w:themeColor="text1"/>
                <w:sz w:val="28"/>
                <w:szCs w:val="28"/>
              </w:rPr>
              <w:t>Диагностика межличностных от</w:t>
            </w:r>
            <w:r w:rsidR="003D584B" w:rsidRPr="00874A4F">
              <w:rPr>
                <w:color w:val="000000" w:themeColor="text1"/>
                <w:sz w:val="28"/>
                <w:szCs w:val="28"/>
              </w:rPr>
              <w:t>ношений в коллективе.</w:t>
            </w:r>
          </w:p>
          <w:p w:rsidR="003D584B" w:rsidRPr="00874A4F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74A4F">
              <w:rPr>
                <w:color w:val="000000" w:themeColor="text1"/>
                <w:sz w:val="28"/>
                <w:szCs w:val="28"/>
              </w:rPr>
              <w:t>Самодиагностика и самооц</w:t>
            </w:r>
            <w:r w:rsidR="00C0491E">
              <w:rPr>
                <w:color w:val="000000" w:themeColor="text1"/>
                <w:sz w:val="28"/>
                <w:szCs w:val="28"/>
              </w:rPr>
              <w:t>енка собственных образовательных</w:t>
            </w:r>
            <w:r w:rsidRPr="00874A4F">
              <w:rPr>
                <w:color w:val="000000" w:themeColor="text1"/>
                <w:sz w:val="28"/>
                <w:szCs w:val="28"/>
              </w:rPr>
              <w:t xml:space="preserve"> дефицитов.</w:t>
            </w:r>
          </w:p>
          <w:p w:rsidR="003D584B" w:rsidRPr="00874A4F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  <w:tab w:val="left" w:pos="2798"/>
                <w:tab w:val="left" w:pos="4744"/>
                <w:tab w:val="left" w:pos="5811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74A4F">
              <w:rPr>
                <w:color w:val="000000" w:themeColor="text1"/>
                <w:sz w:val="28"/>
                <w:szCs w:val="28"/>
              </w:rPr>
              <w:t>Создание комфортных психологических условий освоения деятельности</w:t>
            </w:r>
            <w:r w:rsidR="00586ED2" w:rsidRPr="00874A4F">
              <w:rPr>
                <w:color w:val="000000" w:themeColor="text1"/>
                <w:sz w:val="28"/>
                <w:szCs w:val="28"/>
              </w:rPr>
              <w:t xml:space="preserve"> с  </w:t>
            </w:r>
            <w:r w:rsidR="00874A4F">
              <w:rPr>
                <w:color w:val="000000" w:themeColor="text1"/>
                <w:sz w:val="28"/>
                <w:szCs w:val="28"/>
              </w:rPr>
              <w:t>наставляемым</w:t>
            </w:r>
            <w:r w:rsidRPr="00874A4F">
              <w:rPr>
                <w:color w:val="000000" w:themeColor="text1"/>
                <w:sz w:val="28"/>
                <w:szCs w:val="28"/>
              </w:rPr>
              <w:t>.</w:t>
            </w:r>
          </w:p>
          <w:p w:rsidR="003D584B" w:rsidRPr="00874A4F" w:rsidRDefault="003D584B" w:rsidP="00874A4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  <w:tab w:val="left" w:pos="1611"/>
                <w:tab w:val="left" w:pos="3168"/>
                <w:tab w:val="left" w:pos="3540"/>
                <w:tab w:val="left" w:pos="4917"/>
                <w:tab w:val="left" w:pos="5961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74A4F">
              <w:rPr>
                <w:color w:val="000000" w:themeColor="text1"/>
                <w:sz w:val="28"/>
                <w:szCs w:val="28"/>
              </w:rPr>
              <w:t>Выявление проблемных и конфликтных ситуаций.</w:t>
            </w:r>
          </w:p>
          <w:p w:rsidR="003D584B" w:rsidRPr="00874A4F" w:rsidRDefault="003D584B" w:rsidP="00874A4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  <w:tab w:val="left" w:pos="1611"/>
                <w:tab w:val="left" w:pos="3168"/>
                <w:tab w:val="left" w:pos="3540"/>
                <w:tab w:val="left" w:pos="4917"/>
                <w:tab w:val="left" w:pos="5961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74A4F">
              <w:rPr>
                <w:color w:val="000000" w:themeColor="text1"/>
                <w:sz w:val="28"/>
                <w:szCs w:val="28"/>
              </w:rPr>
              <w:t xml:space="preserve">Формирование у </w:t>
            </w:r>
            <w:r w:rsidR="00586ED2" w:rsidRPr="00874A4F">
              <w:rPr>
                <w:color w:val="000000" w:themeColor="text1"/>
                <w:sz w:val="28"/>
                <w:szCs w:val="28"/>
              </w:rPr>
              <w:t>наставляемого</w:t>
            </w:r>
            <w:r w:rsidRPr="00874A4F">
              <w:rPr>
                <w:color w:val="000000" w:themeColor="text1"/>
                <w:sz w:val="28"/>
                <w:szCs w:val="28"/>
              </w:rPr>
              <w:t xml:space="preserve"> установки на преодоление затруднений.</w:t>
            </w:r>
          </w:p>
          <w:p w:rsidR="003D584B" w:rsidRPr="00874A4F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  <w:tab w:val="left" w:pos="1611"/>
                <w:tab w:val="left" w:pos="3168"/>
                <w:tab w:val="left" w:pos="3540"/>
                <w:tab w:val="left" w:pos="4917"/>
                <w:tab w:val="left" w:pos="5961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74A4F">
              <w:rPr>
                <w:color w:val="000000" w:themeColor="text1"/>
                <w:sz w:val="28"/>
                <w:szCs w:val="28"/>
              </w:rPr>
              <w:t xml:space="preserve">Оказание ситуативной помощи в выполняемой деятельности. </w:t>
            </w:r>
          </w:p>
          <w:p w:rsidR="003D584B" w:rsidRPr="00874A4F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74A4F">
              <w:rPr>
                <w:color w:val="000000" w:themeColor="text1"/>
                <w:sz w:val="28"/>
                <w:szCs w:val="28"/>
              </w:rPr>
              <w:t xml:space="preserve">Демонстрация образцов </w:t>
            </w:r>
            <w:r w:rsidRPr="00874A4F">
              <w:rPr>
                <w:color w:val="000000" w:themeColor="text1"/>
                <w:spacing w:val="-1"/>
                <w:w w:val="95"/>
                <w:sz w:val="28"/>
                <w:szCs w:val="28"/>
              </w:rPr>
              <w:t xml:space="preserve">продуктивных </w:t>
            </w:r>
            <w:r w:rsidRPr="00874A4F">
              <w:rPr>
                <w:color w:val="000000" w:themeColor="text1"/>
                <w:sz w:val="28"/>
                <w:szCs w:val="28"/>
              </w:rPr>
              <w:t>приемов</w:t>
            </w:r>
            <w:r w:rsidR="001B628C" w:rsidRPr="00874A4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4A4F">
              <w:rPr>
                <w:color w:val="000000" w:themeColor="text1"/>
                <w:sz w:val="28"/>
                <w:szCs w:val="28"/>
              </w:rPr>
              <w:t>деятельности, общения, поведения.</w:t>
            </w:r>
          </w:p>
          <w:p w:rsidR="003D584B" w:rsidRPr="00874A4F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74A4F">
              <w:rPr>
                <w:color w:val="000000" w:themeColor="text1"/>
                <w:sz w:val="28"/>
                <w:szCs w:val="28"/>
              </w:rPr>
              <w:lastRenderedPageBreak/>
              <w:t>Совместная с сопровождаемым рефлексия личностного роста.</w:t>
            </w:r>
          </w:p>
          <w:p w:rsidR="003D584B" w:rsidRPr="00874A4F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74A4F">
              <w:rPr>
                <w:color w:val="000000" w:themeColor="text1"/>
                <w:sz w:val="28"/>
                <w:szCs w:val="28"/>
              </w:rPr>
              <w:t>Создание учебных (проблемных) ситуаций.</w:t>
            </w:r>
          </w:p>
          <w:p w:rsidR="003D584B" w:rsidRPr="00874A4F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74A4F">
              <w:rPr>
                <w:color w:val="000000" w:themeColor="text1"/>
                <w:sz w:val="28"/>
                <w:szCs w:val="28"/>
              </w:rPr>
              <w:t>Консультирование в ситуациях затруднений, помощь в преодолении коммуникативных барьеров.</w:t>
            </w:r>
          </w:p>
          <w:p w:rsidR="003D584B" w:rsidRPr="00874A4F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74A4F">
              <w:rPr>
                <w:color w:val="000000" w:themeColor="text1"/>
                <w:sz w:val="28"/>
                <w:szCs w:val="28"/>
              </w:rPr>
              <w:t>Разрешение проблемных и конфликтных ситуаций.</w:t>
            </w:r>
          </w:p>
          <w:p w:rsidR="0000276E" w:rsidRPr="00874A4F" w:rsidRDefault="003D584B" w:rsidP="000907C2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74A4F">
              <w:rPr>
                <w:color w:val="000000" w:themeColor="text1"/>
                <w:sz w:val="28"/>
                <w:szCs w:val="28"/>
              </w:rPr>
              <w:t>Посредничество</w:t>
            </w:r>
            <w:r w:rsidR="001B628C" w:rsidRPr="00874A4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4A4F">
              <w:rPr>
                <w:color w:val="000000" w:themeColor="text1"/>
                <w:sz w:val="28"/>
                <w:szCs w:val="28"/>
              </w:rPr>
              <w:t>во</w:t>
            </w:r>
            <w:r w:rsidR="001B628C" w:rsidRPr="00874A4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4A4F">
              <w:rPr>
                <w:color w:val="000000" w:themeColor="text1"/>
                <w:sz w:val="28"/>
                <w:szCs w:val="28"/>
              </w:rPr>
              <w:t>взаимодействии</w:t>
            </w:r>
            <w:r w:rsidR="001B628C" w:rsidRPr="00874A4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4A4F">
              <w:rPr>
                <w:color w:val="000000" w:themeColor="text1"/>
                <w:sz w:val="28"/>
                <w:szCs w:val="28"/>
              </w:rPr>
              <w:t>сопровождаемого</w:t>
            </w:r>
            <w:r w:rsidR="001B628C" w:rsidRPr="00874A4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4A4F">
              <w:rPr>
                <w:color w:val="000000" w:themeColor="text1"/>
                <w:sz w:val="28"/>
                <w:szCs w:val="28"/>
              </w:rPr>
              <w:t>и</w:t>
            </w:r>
            <w:r w:rsidR="001B628C" w:rsidRPr="00874A4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4A4F">
              <w:rPr>
                <w:color w:val="000000" w:themeColor="text1"/>
                <w:sz w:val="28"/>
                <w:szCs w:val="28"/>
              </w:rPr>
              <w:t>коллектива (обучающихся, педагогов, администрации).</w:t>
            </w:r>
          </w:p>
          <w:p w:rsidR="0085284B" w:rsidRPr="00874A4F" w:rsidRDefault="003D584B" w:rsidP="000907C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b/>
                <w:sz w:val="28"/>
                <w:szCs w:val="28"/>
              </w:rPr>
              <w:t>Наставляемый:</w:t>
            </w:r>
          </w:p>
          <w:p w:rsidR="0085284B" w:rsidRPr="00874A4F" w:rsidRDefault="0065644C" w:rsidP="00874A4F">
            <w:pPr>
              <w:tabs>
                <w:tab w:val="left" w:pos="117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Обучающийся, имеющий задатки организатора (лидера), способный принимать активное участие в жизни </w:t>
            </w:r>
            <w:r w:rsidR="00874A4F" w:rsidRPr="00874A4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, в работе </w:t>
            </w:r>
            <w:r w:rsidR="00F23F16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 самоуправления, но эти навыки развиты в недостаточной степени.</w:t>
            </w:r>
          </w:p>
          <w:p w:rsidR="003D584B" w:rsidRPr="00874A4F" w:rsidRDefault="0085284B" w:rsidP="00874A4F">
            <w:pPr>
              <w:tabs>
                <w:tab w:val="left" w:pos="117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>Наставляемый может иметь</w:t>
            </w:r>
            <w:r w:rsidR="003D584B"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затруднения: </w:t>
            </w:r>
          </w:p>
          <w:p w:rsidR="00050D91" w:rsidRPr="00F17DFA" w:rsidRDefault="00050D91" w:rsidP="00F17DFA">
            <w:pPr>
              <w:pStyle w:val="TableParagraph"/>
              <w:numPr>
                <w:ilvl w:val="0"/>
                <w:numId w:val="6"/>
              </w:numPr>
              <w:tabs>
                <w:tab w:val="left" w:pos="1192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F17DFA">
              <w:rPr>
                <w:color w:val="000000" w:themeColor="text1"/>
                <w:sz w:val="28"/>
                <w:szCs w:val="28"/>
              </w:rPr>
              <w:t>н</w:t>
            </w:r>
            <w:r w:rsidR="003D584B" w:rsidRPr="00F17DFA">
              <w:rPr>
                <w:color w:val="000000" w:themeColor="text1"/>
                <w:sz w:val="28"/>
                <w:szCs w:val="28"/>
              </w:rPr>
              <w:t>едостаточный уровень сформированности необходимых социа</w:t>
            </w:r>
            <w:r w:rsidR="0065644C" w:rsidRPr="00F17DFA">
              <w:rPr>
                <w:color w:val="000000" w:themeColor="text1"/>
                <w:sz w:val="28"/>
                <w:szCs w:val="28"/>
              </w:rPr>
              <w:t>льных и коммуникативных навыков;</w:t>
            </w:r>
          </w:p>
          <w:p w:rsidR="0065644C" w:rsidRPr="00F17DFA" w:rsidRDefault="0065644C" w:rsidP="00F17DFA">
            <w:pPr>
              <w:pStyle w:val="TableParagraph"/>
              <w:numPr>
                <w:ilvl w:val="0"/>
                <w:numId w:val="6"/>
              </w:numPr>
              <w:tabs>
                <w:tab w:val="left" w:pos="1192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F17DFA">
              <w:rPr>
                <w:color w:val="000000" w:themeColor="text1"/>
                <w:sz w:val="28"/>
                <w:szCs w:val="28"/>
              </w:rPr>
              <w:t>недостаточный уровень сформированности лидерского потенциала;</w:t>
            </w:r>
          </w:p>
          <w:p w:rsidR="003D584B" w:rsidRPr="00F17DFA" w:rsidRDefault="0065644C" w:rsidP="00F17DFA">
            <w:pPr>
              <w:pStyle w:val="TableParagraph"/>
              <w:numPr>
                <w:ilvl w:val="0"/>
                <w:numId w:val="6"/>
              </w:numPr>
              <w:tabs>
                <w:tab w:val="left" w:pos="1192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F17DFA">
              <w:rPr>
                <w:color w:val="000000" w:themeColor="text1"/>
                <w:sz w:val="28"/>
                <w:szCs w:val="28"/>
              </w:rPr>
              <w:t>трудности целеполагания, затруднения в планировании и реализации планов;</w:t>
            </w:r>
          </w:p>
          <w:p w:rsidR="0065644C" w:rsidRPr="00874A4F" w:rsidRDefault="00874A4F" w:rsidP="00F17DFA">
            <w:pPr>
              <w:pStyle w:val="TableParagraph"/>
              <w:numPr>
                <w:ilvl w:val="0"/>
                <w:numId w:val="6"/>
              </w:numPr>
              <w:tabs>
                <w:tab w:val="left" w:pos="1192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F17DFA">
              <w:rPr>
                <w:color w:val="000000" w:themeColor="text1"/>
                <w:sz w:val="28"/>
                <w:szCs w:val="28"/>
              </w:rPr>
              <w:t>недостаточный уровень сформированности навыка самопрезентации.</w:t>
            </w:r>
          </w:p>
        </w:tc>
      </w:tr>
      <w:tr w:rsidR="003D584B" w:rsidTr="00FD072A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Механизм управления программой наставничества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AB" w:rsidRPr="002F17AB" w:rsidRDefault="002F17AB" w:rsidP="002F17AB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F17A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Управление программой</w:t>
            </w:r>
            <w:r w:rsidR="00B504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наставничества осуществляется </w:t>
            </w:r>
            <w:r w:rsidRPr="002F17A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руководителем в соответствии с классическим управленческим циклом: планирование, организация, мотивация, координация, анализ и контроль. </w:t>
            </w:r>
          </w:p>
          <w:p w:rsidR="002F17AB" w:rsidRDefault="002F17AB" w:rsidP="002F17A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F17A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Этапы процесса:</w:t>
            </w:r>
          </w:p>
          <w:p w:rsidR="002F17AB" w:rsidRPr="002F17AB" w:rsidRDefault="002F17AB" w:rsidP="002F17AB">
            <w:pPr>
              <w:numPr>
                <w:ilvl w:val="0"/>
                <w:numId w:val="22"/>
              </w:numPr>
              <w:tabs>
                <w:tab w:val="left" w:pos="1103"/>
                <w:tab w:val="left" w:pos="1440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Проведение организационной встречи с педагогическим коллективом, где куратор программы информирует о необходимости наставнической прогр</w:t>
            </w:r>
            <w:r w:rsidR="00B50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аммы, ее возможных результатах.</w:t>
            </w:r>
          </w:p>
          <w:p w:rsidR="002F17AB" w:rsidRPr="002F17AB" w:rsidRDefault="002F17AB" w:rsidP="002F17AB">
            <w:pPr>
              <w:numPr>
                <w:ilvl w:val="0"/>
                <w:numId w:val="22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Формирование стратегии, определение регламента будущих встреч и их примерного темат</w:t>
            </w:r>
            <w:r w:rsidR="00B50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ического плана руководителем программы вместе с учеником</w:t>
            </w:r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-наставником. </w:t>
            </w:r>
          </w:p>
          <w:p w:rsidR="002F17AB" w:rsidRPr="002F17AB" w:rsidRDefault="002F17AB" w:rsidP="002F17AB">
            <w:pPr>
              <w:numPr>
                <w:ilvl w:val="0"/>
                <w:numId w:val="22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Самоанализ и совместный анализ компетенций наставника и наставляемого (-ых). Составление программы.</w:t>
            </w:r>
          </w:p>
          <w:p w:rsidR="002F17AB" w:rsidRPr="002F17AB" w:rsidRDefault="002F17AB" w:rsidP="002F17AB">
            <w:pPr>
              <w:numPr>
                <w:ilvl w:val="0"/>
                <w:numId w:val="22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Реализация программы, в течение которой проводится корректировка метакомпетенции наставляемого</w:t>
            </w:r>
            <w:r w:rsidR="00B50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, взаимодействия </w:t>
            </w:r>
            <w:r w:rsidR="00F266A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наставника и наставляемого</w:t>
            </w:r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2F17AB" w:rsidRPr="00F23F16" w:rsidRDefault="002F17AB" w:rsidP="002F17AB">
            <w:pPr>
              <w:numPr>
                <w:ilvl w:val="0"/>
                <w:numId w:val="22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F23F1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Оценка промежуточных итогов может проводиться в формате рассмотрения </w:t>
            </w:r>
            <w:r w:rsidRPr="00F23F1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lastRenderedPageBreak/>
              <w:t>практических результатов – взаимодейст</w:t>
            </w:r>
            <w:r w:rsidR="00F266A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вие со сверстниками, с педагогами, подготовка и участие в мероприятиях</w:t>
            </w:r>
            <w:r w:rsidRPr="00F23F1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F23F16" w:rsidRPr="00F23F16" w:rsidRDefault="00F23F16" w:rsidP="00F23F16">
            <w:pPr>
              <w:tabs>
                <w:tab w:val="left" w:pos="2208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6. </w:t>
            </w:r>
            <w:r w:rsidR="002F17AB" w:rsidRPr="00F23F1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Проверка уровня сформированности </w:t>
            </w:r>
            <w:r w:rsidR="00CA3156">
              <w:rPr>
                <w:rFonts w:ascii="Times New Roman" w:hAnsi="Times New Roman" w:cs="Times New Roman"/>
                <w:sz w:val="28"/>
                <w:szCs w:val="28"/>
              </w:rPr>
              <w:t xml:space="preserve">поведенческого </w:t>
            </w:r>
            <w:r w:rsidRPr="00F23F16">
              <w:rPr>
                <w:rFonts w:ascii="Times New Roman" w:hAnsi="Times New Roman" w:cs="Times New Roman"/>
                <w:sz w:val="28"/>
                <w:szCs w:val="28"/>
              </w:rPr>
              <w:t xml:space="preserve">компонента </w:t>
            </w:r>
            <w:r w:rsidRPr="00F23F1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метакомпетентности </w:t>
            </w:r>
            <w:r w:rsidRPr="00F23F1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наставляемого:</w:t>
            </w:r>
            <w:r w:rsidRPr="00F23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6A6">
              <w:rPr>
                <w:rFonts w:ascii="Times New Roman" w:hAnsi="Times New Roman" w:cs="Times New Roman"/>
                <w:sz w:val="28"/>
                <w:szCs w:val="28"/>
              </w:rPr>
              <w:t xml:space="preserve">умение сотрудничать, коммуникативные способности, лидерские качества, способность к решению проблем </w:t>
            </w:r>
            <w:r w:rsidRPr="00F23F1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266A6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способности, лидерские качества</w:t>
            </w:r>
            <w:r w:rsidR="00301154">
              <w:rPr>
                <w:rFonts w:ascii="Times New Roman" w:hAnsi="Times New Roman" w:cs="Times New Roman"/>
                <w:b/>
                <w:sz w:val="28"/>
                <w:szCs w:val="28"/>
              </w:rPr>
              <w:t>, навык публичного выступления</w:t>
            </w:r>
            <w:r w:rsidRPr="00F23F1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F17AB" w:rsidRPr="00F23F16" w:rsidRDefault="002F17AB" w:rsidP="00F23F16">
            <w:pPr>
              <w:pStyle w:val="a4"/>
              <w:numPr>
                <w:ilvl w:val="0"/>
                <w:numId w:val="27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F23F1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Награждение и поощрение наставников за активную работу (формат на усмотрение администрации), признание лидерами </w:t>
            </w:r>
            <w:r w:rsidR="00CA315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школьного </w:t>
            </w:r>
            <w:r w:rsidRPr="00F23F1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сообщества с особым весом в образовательной организации.</w:t>
            </w:r>
          </w:p>
          <w:p w:rsidR="002F17AB" w:rsidRPr="002F17AB" w:rsidRDefault="002F17AB" w:rsidP="002F17AB">
            <w:pPr>
              <w:tabs>
                <w:tab w:val="left" w:pos="1103"/>
                <w:tab w:val="left" w:pos="1440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F17A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Руководитель программы наставничества «</w:t>
            </w:r>
            <w:r w:rsidR="00F23F1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Дружба без границ</w:t>
            </w:r>
            <w:r w:rsidRPr="002F17A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 обязан:</w:t>
            </w:r>
          </w:p>
          <w:p w:rsidR="002F17AB" w:rsidRPr="002F17AB" w:rsidRDefault="002F17AB" w:rsidP="002F17AB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F17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Формировать и регулярно пополнять базу наставников и базу наставляемых;</w:t>
            </w:r>
          </w:p>
          <w:p w:rsidR="002F17AB" w:rsidRPr="002F17AB" w:rsidRDefault="002F17AB" w:rsidP="002F17AB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F17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Отбирать наставников по заранее разработанным критериям в соответствии с поставленными целями программы;</w:t>
            </w:r>
          </w:p>
          <w:p w:rsidR="002F17AB" w:rsidRPr="002F17AB" w:rsidRDefault="002F17AB" w:rsidP="002F17AB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F17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Разрабатывать пакет оценочных материалов для отбора наставников;</w:t>
            </w:r>
          </w:p>
          <w:p w:rsidR="002F17AB" w:rsidRPr="002F17AB" w:rsidRDefault="002F17AB" w:rsidP="002F17AB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F17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Разрабатывать (совместно с наставником) индивидуальный план осуществления наставничества;</w:t>
            </w:r>
          </w:p>
          <w:p w:rsidR="002F17AB" w:rsidRPr="002F17AB" w:rsidRDefault="002F17AB" w:rsidP="002F17AB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F17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Организовать работу наставнических пар или групп;</w:t>
            </w:r>
          </w:p>
          <w:p w:rsidR="002F17AB" w:rsidRPr="002F17AB" w:rsidRDefault="002F17AB" w:rsidP="002F17AB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F17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Создавать необходимые условия для совместной работы наставляемого с закрепленным за ним наставником;</w:t>
            </w:r>
          </w:p>
          <w:p w:rsidR="002F17AB" w:rsidRPr="002F17AB" w:rsidRDefault="002F17AB" w:rsidP="002F17AB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F17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Анализировать и распространять положительный опыт наставничества;</w:t>
            </w:r>
          </w:p>
          <w:p w:rsidR="002F17AB" w:rsidRPr="002F17AB" w:rsidRDefault="002F17AB" w:rsidP="002F17AB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F17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Проводить работу с наставляемыми для становления мотивации к получению новых знаний, приобретения нового опыта, приобщения к культуре, спорту и т.п.;</w:t>
            </w:r>
          </w:p>
          <w:p w:rsidR="002F17AB" w:rsidRPr="002F17AB" w:rsidRDefault="002F17AB" w:rsidP="002F17AB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F17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Составлять график встреч для обсуждения промежуточных результатов;</w:t>
            </w:r>
          </w:p>
          <w:p w:rsidR="002F17AB" w:rsidRDefault="002F17AB" w:rsidP="002F17AB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F17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Организовать сбор обратной связи от наставников, наставляемых и кураторов для мониторинга эффективности реализации программы;</w:t>
            </w:r>
          </w:p>
          <w:p w:rsidR="002F17AB" w:rsidRPr="002F17AB" w:rsidRDefault="002F17AB" w:rsidP="002F17AB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F17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Проводить мониторинг и оценку результатов деятельности наставников;</w:t>
            </w:r>
          </w:p>
          <w:p w:rsidR="003D584B" w:rsidRPr="002F17AB" w:rsidRDefault="002F17AB" w:rsidP="002F17AB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F17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Составлять отчет о реализации программы наставничества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</w:tr>
      <w:tr w:rsidR="003D584B" w:rsidTr="00FD072A">
        <w:trPr>
          <w:trHeight w:val="341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 w:rsidP="00F1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2F17AB" w:rsidRDefault="003D584B" w:rsidP="000907C2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2F17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Оценка результатов программы и ее эффективности</w:t>
            </w:r>
          </w:p>
        </w:tc>
      </w:tr>
      <w:tr w:rsidR="003D584B" w:rsidTr="00FD072A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 w:rsidP="00F1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Организация контроля и оценки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AB" w:rsidRPr="002F17AB" w:rsidRDefault="002F17AB" w:rsidP="002F17AB">
            <w:pPr>
              <w:pStyle w:val="20"/>
              <w:tabs>
                <w:tab w:val="left" w:pos="1172"/>
              </w:tabs>
              <w:spacing w:line="24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F17AB">
              <w:rPr>
                <w:color w:val="000000" w:themeColor="text1"/>
                <w:sz w:val="28"/>
                <w:szCs w:val="28"/>
              </w:rPr>
              <w:t>Контроль реализации программы наставничества осуществляется на всех этапах и предполагает документирование каждого этапа реализации программы.</w:t>
            </w:r>
          </w:p>
          <w:p w:rsidR="002F17AB" w:rsidRPr="002F17AB" w:rsidRDefault="002F17AB" w:rsidP="002F17AB">
            <w:pPr>
              <w:pStyle w:val="20"/>
              <w:tabs>
                <w:tab w:val="left" w:pos="1172"/>
              </w:tabs>
              <w:spacing w:line="24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F17AB">
              <w:rPr>
                <w:color w:val="000000" w:themeColor="text1"/>
                <w:sz w:val="28"/>
                <w:szCs w:val="28"/>
              </w:rPr>
              <w:t>Перечень необходимых документов, сопровождающих процесс реализации программы:</w:t>
            </w:r>
          </w:p>
          <w:p w:rsidR="002F17AB" w:rsidRPr="002F17AB" w:rsidRDefault="002F17AB" w:rsidP="002F17AB">
            <w:pPr>
              <w:pStyle w:val="20"/>
              <w:numPr>
                <w:ilvl w:val="0"/>
                <w:numId w:val="23"/>
              </w:numPr>
              <w:tabs>
                <w:tab w:val="left" w:pos="1172"/>
              </w:tabs>
              <w:spacing w:line="240" w:lineRule="auto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F17AB">
              <w:rPr>
                <w:color w:val="000000" w:themeColor="text1"/>
                <w:sz w:val="28"/>
                <w:szCs w:val="28"/>
              </w:rPr>
              <w:lastRenderedPageBreak/>
              <w:t>Анкета для выявления запросов наставляемых (об</w:t>
            </w:r>
            <w:r w:rsidR="00301154">
              <w:rPr>
                <w:color w:val="000000" w:themeColor="text1"/>
                <w:sz w:val="28"/>
                <w:szCs w:val="28"/>
              </w:rPr>
              <w:t>учающихся)</w:t>
            </w:r>
            <w:r w:rsidRPr="002F17AB">
              <w:rPr>
                <w:color w:val="000000" w:themeColor="text1"/>
                <w:sz w:val="28"/>
                <w:szCs w:val="28"/>
              </w:rPr>
              <w:t>.</w:t>
            </w:r>
          </w:p>
          <w:p w:rsidR="002F17AB" w:rsidRPr="002F17AB" w:rsidRDefault="002F17AB" w:rsidP="002F17AB">
            <w:pPr>
              <w:pStyle w:val="20"/>
              <w:numPr>
                <w:ilvl w:val="0"/>
                <w:numId w:val="23"/>
              </w:numPr>
              <w:tabs>
                <w:tab w:val="left" w:pos="1172"/>
              </w:tabs>
              <w:spacing w:line="240" w:lineRule="auto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F17AB">
              <w:rPr>
                <w:color w:val="000000" w:themeColor="text1"/>
                <w:sz w:val="28"/>
                <w:szCs w:val="28"/>
              </w:rPr>
              <w:t>Анкета для выявления компетенций наставника.</w:t>
            </w:r>
          </w:p>
          <w:p w:rsidR="002F17AB" w:rsidRPr="002F17AB" w:rsidRDefault="002F17AB" w:rsidP="002F17AB">
            <w:pPr>
              <w:pStyle w:val="20"/>
              <w:numPr>
                <w:ilvl w:val="0"/>
                <w:numId w:val="23"/>
              </w:numPr>
              <w:tabs>
                <w:tab w:val="left" w:pos="1172"/>
              </w:tabs>
              <w:spacing w:line="240" w:lineRule="auto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F17AB">
              <w:rPr>
                <w:color w:val="000000" w:themeColor="text1"/>
                <w:sz w:val="28"/>
                <w:szCs w:val="28"/>
              </w:rPr>
              <w:t>Дневник наставника.</w:t>
            </w:r>
          </w:p>
          <w:p w:rsidR="002F17AB" w:rsidRPr="002F17AB" w:rsidRDefault="002F17AB" w:rsidP="002F17AB">
            <w:pPr>
              <w:pStyle w:val="20"/>
              <w:numPr>
                <w:ilvl w:val="0"/>
                <w:numId w:val="23"/>
              </w:numPr>
              <w:tabs>
                <w:tab w:val="left" w:pos="1172"/>
              </w:tabs>
              <w:spacing w:line="240" w:lineRule="auto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F17AB">
              <w:rPr>
                <w:color w:val="000000" w:themeColor="text1"/>
                <w:sz w:val="28"/>
                <w:szCs w:val="28"/>
              </w:rPr>
              <w:t>Дневник наставляемого.</w:t>
            </w:r>
          </w:p>
          <w:p w:rsidR="002F17AB" w:rsidRPr="002F17AB" w:rsidRDefault="002F17AB" w:rsidP="002F17AB">
            <w:pPr>
              <w:pStyle w:val="20"/>
              <w:numPr>
                <w:ilvl w:val="0"/>
                <w:numId w:val="23"/>
              </w:numPr>
              <w:tabs>
                <w:tab w:val="left" w:pos="1172"/>
              </w:tabs>
              <w:spacing w:line="240" w:lineRule="auto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F17AB">
              <w:rPr>
                <w:color w:val="000000" w:themeColor="text1"/>
                <w:sz w:val="28"/>
                <w:szCs w:val="28"/>
              </w:rPr>
              <w:t>Анкета удовлетворенности наставника.</w:t>
            </w:r>
          </w:p>
          <w:p w:rsidR="002F17AB" w:rsidRPr="002F17AB" w:rsidRDefault="002F17AB" w:rsidP="002F17AB">
            <w:pPr>
              <w:pStyle w:val="20"/>
              <w:numPr>
                <w:ilvl w:val="0"/>
                <w:numId w:val="23"/>
              </w:numPr>
              <w:tabs>
                <w:tab w:val="left" w:pos="1172"/>
              </w:tabs>
              <w:spacing w:line="240" w:lineRule="auto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F17AB">
              <w:rPr>
                <w:color w:val="000000" w:themeColor="text1"/>
                <w:sz w:val="28"/>
                <w:szCs w:val="28"/>
              </w:rPr>
              <w:t>Анкета удовлетворенности наставляемого.</w:t>
            </w:r>
          </w:p>
          <w:p w:rsidR="002F17AB" w:rsidRPr="002F17AB" w:rsidRDefault="002F17AB" w:rsidP="002F17AB">
            <w:pPr>
              <w:pStyle w:val="20"/>
              <w:numPr>
                <w:ilvl w:val="0"/>
                <w:numId w:val="23"/>
              </w:numPr>
              <w:tabs>
                <w:tab w:val="left" w:pos="1172"/>
              </w:tabs>
              <w:spacing w:line="240" w:lineRule="auto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F17AB">
              <w:rPr>
                <w:color w:val="000000" w:themeColor="text1"/>
                <w:sz w:val="28"/>
                <w:szCs w:val="28"/>
              </w:rPr>
              <w:t>Отчет наставника.</w:t>
            </w:r>
          </w:p>
          <w:p w:rsidR="002F17AB" w:rsidRPr="002F17AB" w:rsidRDefault="002F17AB" w:rsidP="002F17AB">
            <w:pPr>
              <w:pStyle w:val="20"/>
              <w:numPr>
                <w:ilvl w:val="0"/>
                <w:numId w:val="23"/>
              </w:numPr>
              <w:tabs>
                <w:tab w:val="left" w:pos="1172"/>
              </w:tabs>
              <w:spacing w:line="240" w:lineRule="auto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F17AB">
              <w:rPr>
                <w:color w:val="000000" w:themeColor="text1"/>
                <w:sz w:val="28"/>
                <w:szCs w:val="28"/>
              </w:rPr>
              <w:t>Лист оценки работы наставника.</w:t>
            </w:r>
          </w:p>
          <w:p w:rsidR="002F17AB" w:rsidRPr="002F17AB" w:rsidRDefault="002F17AB" w:rsidP="002F17AB">
            <w:pPr>
              <w:pStyle w:val="20"/>
              <w:numPr>
                <w:ilvl w:val="0"/>
                <w:numId w:val="23"/>
              </w:numPr>
              <w:tabs>
                <w:tab w:val="left" w:pos="1172"/>
              </w:tabs>
              <w:spacing w:line="240" w:lineRule="auto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F17AB">
              <w:rPr>
                <w:color w:val="000000" w:themeColor="text1"/>
                <w:sz w:val="28"/>
                <w:szCs w:val="28"/>
              </w:rPr>
              <w:t>База наставников.</w:t>
            </w:r>
          </w:p>
          <w:p w:rsidR="002F17AB" w:rsidRPr="002F17AB" w:rsidRDefault="002F17AB" w:rsidP="002F17AB">
            <w:pPr>
              <w:pStyle w:val="20"/>
              <w:numPr>
                <w:ilvl w:val="0"/>
                <w:numId w:val="23"/>
              </w:numPr>
              <w:tabs>
                <w:tab w:val="left" w:pos="1172"/>
              </w:tabs>
              <w:spacing w:line="240" w:lineRule="auto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F17AB">
              <w:rPr>
                <w:color w:val="000000" w:themeColor="text1"/>
                <w:sz w:val="28"/>
                <w:szCs w:val="28"/>
              </w:rPr>
              <w:t xml:space="preserve">База наставляемых </w:t>
            </w:r>
          </w:p>
          <w:p w:rsidR="0093789D" w:rsidRPr="002F17AB" w:rsidRDefault="002F17AB" w:rsidP="002F17AB">
            <w:pPr>
              <w:pStyle w:val="20"/>
              <w:tabs>
                <w:tab w:val="left" w:pos="1172"/>
              </w:tabs>
              <w:spacing w:line="240" w:lineRule="auto"/>
              <w:ind w:firstLine="709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2F17AB">
              <w:rPr>
                <w:color w:val="000000" w:themeColor="text1"/>
                <w:sz w:val="28"/>
                <w:szCs w:val="28"/>
              </w:rPr>
              <w:t>Куратор программы наставничества размещает информацию о реализации основных мероприятий программы наставничества на официальном информационном сайте</w:t>
            </w:r>
            <w:r w:rsidR="00301154">
              <w:rPr>
                <w:color w:val="000000" w:themeColor="text1"/>
                <w:sz w:val="28"/>
                <w:szCs w:val="28"/>
              </w:rPr>
              <w:t xml:space="preserve"> организации</w:t>
            </w:r>
            <w:r w:rsidRPr="002F17AB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802929" w:rsidTr="003F3CCE">
        <w:trPr>
          <w:trHeight w:val="6449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929" w:rsidRDefault="00802929" w:rsidP="00F1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  <w:p w:rsidR="00802929" w:rsidRDefault="00802929" w:rsidP="00F1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929" w:rsidRDefault="00802929" w:rsidP="00F1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929" w:rsidRDefault="00802929" w:rsidP="00F1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929" w:rsidRDefault="00802929" w:rsidP="00F1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929" w:rsidRDefault="00802929" w:rsidP="00F1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929" w:rsidRDefault="00802929" w:rsidP="00F1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929" w:rsidRDefault="00802929" w:rsidP="00F1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929" w:rsidRDefault="00802929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Показатели и критерии оценки результативности программы наставничества</w:t>
            </w:r>
          </w:p>
          <w:p w:rsidR="00802929" w:rsidRDefault="00802929" w:rsidP="00FD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2929" w:rsidRDefault="00802929" w:rsidP="00FD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2929" w:rsidRDefault="00802929" w:rsidP="00FD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2929" w:rsidRDefault="00802929" w:rsidP="00FD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2929" w:rsidRDefault="00802929" w:rsidP="00FD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2929" w:rsidRDefault="00802929" w:rsidP="00FD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2929" w:rsidRDefault="00802929" w:rsidP="00FD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2929" w:rsidRDefault="00802929" w:rsidP="00FD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2929" w:rsidRDefault="00802929" w:rsidP="00FD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2929" w:rsidRDefault="00802929" w:rsidP="0080292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929" w:rsidRPr="00F17DFA" w:rsidRDefault="00802929" w:rsidP="00F17DFA">
            <w:pPr>
              <w:tabs>
                <w:tab w:val="left" w:pos="117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17DF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Результатом организации работы наставников будет повышение уровня включенности наставляемых в социальные, культурные и образовательные процессы. Наставляемые получат необходимый в этом возрасте стимул к культурному, интеллектуальному, физическому совершенствованию, самореализации, а также развитию необходимых компетенций. </w:t>
            </w:r>
          </w:p>
          <w:p w:rsidR="00802929" w:rsidRDefault="00802929" w:rsidP="00F17DFA">
            <w:pPr>
              <w:tabs>
                <w:tab w:val="left" w:pos="117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17DF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Среди оцениваемых результатов: </w:t>
            </w:r>
          </w:p>
          <w:p w:rsidR="00802929" w:rsidRDefault="00802929" w:rsidP="003F494F">
            <w:pPr>
              <w:tabs>
                <w:tab w:val="left" w:pos="117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F494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рост уровня социальной активности у не менее, чем 80% наставляемых в подготовке, проведении и участии в социально-культурных и образовательных мероприятиях (не менее, чем в 3 мероприятия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х в качестве участника/ведущего;</w:t>
            </w:r>
          </w:p>
          <w:p w:rsidR="00802929" w:rsidRDefault="00802929" w:rsidP="003F494F">
            <w:pPr>
              <w:tabs>
                <w:tab w:val="left" w:pos="117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рост</w:t>
            </w:r>
            <w:r w:rsidRPr="00F1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уверенности в себе, наличие </w:t>
            </w:r>
            <w:r w:rsidRPr="00F17DF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адекватной самооценки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менее чем у</w:t>
            </w:r>
            <w:r w:rsidRPr="00F17DFA">
              <w:rPr>
                <w:rFonts w:ascii="Times New Roman" w:hAnsi="Times New Roman" w:cs="Times New Roman"/>
                <w:sz w:val="28"/>
                <w:szCs w:val="28"/>
              </w:rPr>
              <w:t xml:space="preserve"> 85% наставляемых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диагностический инструментарий: С. Райда</w:t>
            </w:r>
            <w:r w:rsidRPr="00F17DFA">
              <w:rPr>
                <w:rFonts w:ascii="Times New Roman" w:hAnsi="Times New Roman" w:cs="Times New Roman"/>
                <w:sz w:val="28"/>
                <w:szCs w:val="28"/>
              </w:rPr>
              <w:t>с «Тест на уверенность в себе»).</w:t>
            </w:r>
          </w:p>
          <w:p w:rsidR="00802929" w:rsidRPr="003F494F" w:rsidRDefault="00802929" w:rsidP="003F494F">
            <w:pPr>
              <w:tabs>
                <w:tab w:val="left" w:pos="117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F494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положительная динамика развития навыка эффективного общения и публичного выступления у не менее, чем 80% наставляемых (увеличение количественных показателей по методике «КОС» (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В.В. Синявский, В.А. Федорошин). </w:t>
            </w:r>
          </w:p>
          <w:p w:rsidR="00802929" w:rsidRDefault="00802929" w:rsidP="00802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2929" w:rsidRPr="003F494F" w:rsidRDefault="00802929" w:rsidP="0080292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802929" w:rsidRPr="00A975DC" w:rsidTr="00802929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4"/>
          </w:tcPr>
          <w:p w:rsidR="00802929" w:rsidRDefault="00802929" w:rsidP="00802929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2929" w:rsidRPr="00802929" w:rsidRDefault="00802929" w:rsidP="008029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292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802929" w:rsidRPr="00802929" w:rsidRDefault="00802929" w:rsidP="008029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2929">
              <w:rPr>
                <w:rFonts w:ascii="Times New Roman" w:hAnsi="Times New Roman" w:cs="Times New Roman"/>
                <w:sz w:val="28"/>
                <w:szCs w:val="28"/>
              </w:rPr>
              <w:t>Вариант плана реализации мероприятий программы наставничества на учебный год</w:t>
            </w:r>
          </w:p>
          <w:p w:rsidR="00802929" w:rsidRPr="00FD072A" w:rsidRDefault="00802929" w:rsidP="0080292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072A" w:rsidRPr="00A975DC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FD072A" w:rsidRPr="00FD072A" w:rsidRDefault="00FD072A" w:rsidP="00510A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7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36" w:type="pct"/>
            <w:gridSpan w:val="2"/>
          </w:tcPr>
          <w:p w:rsidR="00FD072A" w:rsidRPr="00FD072A" w:rsidRDefault="00FD072A" w:rsidP="00510A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72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89" w:type="pct"/>
          </w:tcPr>
          <w:p w:rsidR="00FD072A" w:rsidRPr="00FD072A" w:rsidRDefault="00FD072A" w:rsidP="00510A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72A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FD072A" w:rsidRPr="00A975DC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:rsidR="00FD072A" w:rsidRPr="00A975DC" w:rsidRDefault="00FD072A" w:rsidP="00FD0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аседание рабочей группы, 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актуализация задач программы наставничества, определение технологии реализации мероприятий диагностического этапа</w:t>
            </w:r>
          </w:p>
        </w:tc>
        <w:tc>
          <w:tcPr>
            <w:tcW w:w="789" w:type="pct"/>
          </w:tcPr>
          <w:p w:rsidR="00FD072A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72A" w:rsidRPr="00A975DC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</w:tr>
      <w:tr w:rsidR="00FD072A" w:rsidRPr="00A975DC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:rsidR="00FD072A" w:rsidRPr="00A975DC" w:rsidRDefault="00FD072A" w:rsidP="005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Анкетирование (диагностирование) дл</w:t>
            </w:r>
            <w:r w:rsidR="00802929">
              <w:rPr>
                <w:rFonts w:ascii="Times New Roman" w:hAnsi="Times New Roman" w:cs="Times New Roman"/>
                <w:sz w:val="28"/>
                <w:szCs w:val="28"/>
              </w:rPr>
              <w:t>я выявления затруднений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наставляемых</w:t>
            </w:r>
          </w:p>
        </w:tc>
        <w:tc>
          <w:tcPr>
            <w:tcW w:w="789" w:type="pct"/>
          </w:tcPr>
          <w:p w:rsidR="00FD072A" w:rsidRPr="00A975DC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</w:tr>
      <w:tr w:rsidR="00FD072A" w:rsidRPr="00A975DC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:rsidR="00FD072A" w:rsidRPr="00A975DC" w:rsidRDefault="00FD072A" w:rsidP="005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Анкетирование для выявления компетенций наставников</w:t>
            </w:r>
          </w:p>
        </w:tc>
        <w:tc>
          <w:tcPr>
            <w:tcW w:w="789" w:type="pct"/>
          </w:tcPr>
          <w:p w:rsidR="00FD072A" w:rsidRPr="00A975DC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</w:tr>
      <w:tr w:rsidR="00FD072A" w:rsidRPr="00A975DC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:rsidR="00FD072A" w:rsidRPr="00A975DC" w:rsidRDefault="00FD072A" w:rsidP="00FD0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рабочей группы, 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знакомство и информирование о целях и задачах программы наставничества, формирование наставнических пар, составление графика встреч наставнических пар</w:t>
            </w:r>
          </w:p>
        </w:tc>
        <w:tc>
          <w:tcPr>
            <w:tcW w:w="789" w:type="pct"/>
          </w:tcPr>
          <w:p w:rsidR="00FD072A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72A" w:rsidRPr="00A975DC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</w:tr>
      <w:tr w:rsidR="00FD072A" w:rsidRPr="00A975DC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:rsidR="00FD072A" w:rsidRPr="00A975DC" w:rsidRDefault="00FD072A" w:rsidP="005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Обучающий семинар для</w:t>
            </w:r>
            <w:r w:rsidRPr="00A97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наставников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Протяни руку</w:t>
            </w:r>
            <w:r w:rsidRPr="00A97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789" w:type="pct"/>
          </w:tcPr>
          <w:p w:rsidR="00FD072A" w:rsidRPr="00A975DC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</w:tc>
      </w:tr>
      <w:tr w:rsidR="00FD072A" w:rsidRPr="00A975DC" w:rsidTr="00FD072A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375" w:type="pct"/>
          </w:tcPr>
          <w:p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:rsidR="00FD072A" w:rsidRDefault="00FD072A" w:rsidP="00510A0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Конкурсно-игровая программа на сплочение наставников и наставляемых «Мост дружбы»</w:t>
            </w:r>
          </w:p>
        </w:tc>
        <w:tc>
          <w:tcPr>
            <w:tcW w:w="789" w:type="pct"/>
          </w:tcPr>
          <w:p w:rsidR="00FD072A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FD072A" w:rsidRPr="00A975DC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:rsidR="00FD072A" w:rsidRPr="00A975DC" w:rsidRDefault="00FD072A" w:rsidP="005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конкурс «Шоу талантов»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наставляемых с участием наставников</w:t>
            </w:r>
          </w:p>
        </w:tc>
        <w:tc>
          <w:tcPr>
            <w:tcW w:w="789" w:type="pct"/>
          </w:tcPr>
          <w:p w:rsidR="00FD072A" w:rsidRPr="00A975DC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оябрь </w:t>
            </w:r>
          </w:p>
        </w:tc>
      </w:tr>
      <w:tr w:rsidR="00FD072A" w:rsidRPr="00A975DC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:rsidR="00FD072A" w:rsidRPr="00A975DC" w:rsidRDefault="00FD072A" w:rsidP="00510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sz w:val="28"/>
                <w:szCs w:val="28"/>
              </w:rPr>
              <w:t xml:space="preserve">Конкурс «Новогодний лайфхак»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наставляемых с участием наставников</w:t>
            </w:r>
          </w:p>
        </w:tc>
        <w:tc>
          <w:tcPr>
            <w:tcW w:w="789" w:type="pct"/>
          </w:tcPr>
          <w:p w:rsidR="00FD072A" w:rsidRPr="00A975DC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</w:p>
        </w:tc>
      </w:tr>
      <w:tr w:rsidR="00FD072A" w:rsidRPr="00A975DC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:rsidR="00FD072A" w:rsidRPr="00A975DC" w:rsidRDefault="00FD072A" w:rsidP="00510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sz w:val="28"/>
                <w:szCs w:val="28"/>
              </w:rPr>
              <w:t>Конкурсная программа</w:t>
            </w:r>
            <w:r w:rsidRPr="003C6B8D">
              <w:rPr>
                <w:rFonts w:ascii="Times New Roman" w:eastAsia="+mn-ea" w:hAnsi="Times New Roman" w:cs="Times New Roman"/>
                <w:sz w:val="28"/>
                <w:szCs w:val="28"/>
              </w:rPr>
              <w:t xml:space="preserve"> «Новогодний калейдоскоп</w:t>
            </w:r>
            <w:r>
              <w:rPr>
                <w:rFonts w:ascii="Times New Roman" w:eastAsia="+mn-ea" w:hAnsi="Times New Roman" w:cs="Times New Roman"/>
                <w:sz w:val="28"/>
                <w:szCs w:val="28"/>
              </w:rPr>
              <w:t>»</w:t>
            </w:r>
            <w:r w:rsidRPr="003C6B8D">
              <w:rPr>
                <w:rFonts w:ascii="Times New Roman" w:eastAsia="+mn-e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наставляемых с участием наставников</w:t>
            </w:r>
          </w:p>
        </w:tc>
        <w:tc>
          <w:tcPr>
            <w:tcW w:w="789" w:type="pct"/>
          </w:tcPr>
          <w:p w:rsidR="00FD072A" w:rsidRPr="00A975DC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</w:p>
        </w:tc>
      </w:tr>
      <w:tr w:rsidR="00FD072A" w:rsidRPr="00A975DC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:rsidR="00FD072A" w:rsidRPr="00A975DC" w:rsidRDefault="00FD072A" w:rsidP="005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«Открытый микрофон» - встреча участников программы для подведения промежуточных итогов реализации программы и корректировки планов</w:t>
            </w:r>
          </w:p>
        </w:tc>
        <w:tc>
          <w:tcPr>
            <w:tcW w:w="789" w:type="pct"/>
          </w:tcPr>
          <w:p w:rsidR="00FD072A" w:rsidRPr="00A975DC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FD072A" w:rsidRPr="00A975DC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:rsidR="00FD072A" w:rsidRPr="00A975DC" w:rsidRDefault="00874A4F" w:rsidP="00874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«</w:t>
            </w:r>
            <w:r w:rsidR="00FD072A">
              <w:rPr>
                <w:rFonts w:ascii="Times New Roman" w:hAnsi="Times New Roman" w:cs="Times New Roman"/>
                <w:sz w:val="28"/>
                <w:szCs w:val="28"/>
              </w:rPr>
              <w:t>Аукцион креативных идей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D0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pct"/>
          </w:tcPr>
          <w:p w:rsidR="00FD072A" w:rsidRPr="00A975DC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нварь </w:t>
            </w:r>
          </w:p>
        </w:tc>
      </w:tr>
      <w:tr w:rsidR="00FD072A" w:rsidRPr="00A975DC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:rsidR="00FD072A" w:rsidRDefault="00FD072A" w:rsidP="00874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наставников для наставляемых по подготовке </w:t>
            </w:r>
            <w:r w:rsidRPr="00716169">
              <w:rPr>
                <w:rFonts w:ascii="Times New Roman" w:hAnsi="Times New Roman" w:cs="Times New Roman"/>
                <w:sz w:val="28"/>
                <w:szCs w:val="28"/>
              </w:rPr>
              <w:t>номеров художественной 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модеятельности настав</w:t>
            </w:r>
            <w:r w:rsidR="00874A4F">
              <w:rPr>
                <w:rFonts w:ascii="Times New Roman" w:hAnsi="Times New Roman" w:cs="Times New Roman"/>
                <w:sz w:val="28"/>
                <w:szCs w:val="28"/>
              </w:rPr>
              <w:t>ляемыми к концертной программе ко Дню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ащитник</w:t>
            </w:r>
            <w:r w:rsidR="00874A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Отечества </w:t>
            </w:r>
          </w:p>
        </w:tc>
        <w:tc>
          <w:tcPr>
            <w:tcW w:w="789" w:type="pct"/>
          </w:tcPr>
          <w:p w:rsidR="00FD072A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FD072A" w:rsidRPr="00A975DC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:rsidR="00FD072A" w:rsidRPr="00A975DC" w:rsidRDefault="00FD072A" w:rsidP="00B53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  <w:r w:rsidR="00874A4F" w:rsidRPr="00874A4F">
              <w:rPr>
                <w:rFonts w:ascii="Times New Roman" w:hAnsi="Times New Roman" w:cs="Times New Roman"/>
                <w:sz w:val="28"/>
                <w:szCs w:val="28"/>
              </w:rPr>
              <w:t>ко Дню защитника Отечества</w:t>
            </w:r>
          </w:p>
        </w:tc>
        <w:tc>
          <w:tcPr>
            <w:tcW w:w="789" w:type="pct"/>
          </w:tcPr>
          <w:p w:rsidR="00FD072A" w:rsidRPr="00A975DC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FD072A" w:rsidRPr="00A975DC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:rsidR="00FD072A" w:rsidRDefault="00FD072A" w:rsidP="00874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наставников для наставляемых по подготовке к участию в творческом групповом проекте «Милые, нежные»</w:t>
            </w:r>
            <w:r w:rsidR="00874A4F">
              <w:rPr>
                <w:rFonts w:ascii="Times New Roman" w:hAnsi="Times New Roman" w:cs="Times New Roman"/>
                <w:sz w:val="28"/>
                <w:szCs w:val="28"/>
              </w:rPr>
              <w:t xml:space="preserve"> к международному женскому дню.</w:t>
            </w:r>
          </w:p>
        </w:tc>
        <w:tc>
          <w:tcPr>
            <w:tcW w:w="789" w:type="pct"/>
          </w:tcPr>
          <w:p w:rsidR="00FD072A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FD072A" w:rsidRPr="00A975DC" w:rsidTr="00FD072A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375" w:type="pct"/>
          </w:tcPr>
          <w:p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:rsidR="00FD072A" w:rsidRPr="00716169" w:rsidRDefault="00FD072A" w:rsidP="00874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 «Милые, нежные»: реализация творческих идей наставляемых</w:t>
            </w:r>
            <w:r w:rsidR="00874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A4F" w:rsidRPr="00874A4F">
              <w:rPr>
                <w:rFonts w:ascii="Times New Roman" w:hAnsi="Times New Roman" w:cs="Times New Roman"/>
                <w:sz w:val="28"/>
                <w:szCs w:val="28"/>
              </w:rPr>
              <w:t>к международному женскому дню.</w:t>
            </w:r>
          </w:p>
        </w:tc>
        <w:tc>
          <w:tcPr>
            <w:tcW w:w="789" w:type="pct"/>
          </w:tcPr>
          <w:p w:rsidR="00FD072A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FD072A" w:rsidRPr="00A975DC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:rsidR="00FD072A" w:rsidRPr="00390CE2" w:rsidRDefault="00FD072A" w:rsidP="00874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наставников для наставляемых по подготовке к участию </w:t>
            </w:r>
            <w:r w:rsidRPr="0071616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фестивалях и конкурсах внешнего уровня</w:t>
            </w:r>
            <w:r w:rsidRPr="00716169">
              <w:rPr>
                <w:rFonts w:ascii="Times New Roman" w:hAnsi="Times New Roman" w:cs="Times New Roman"/>
                <w:sz w:val="28"/>
                <w:szCs w:val="28"/>
              </w:rPr>
              <w:t>, посвященных Дню Победы в Великой Отечественной Войне</w:t>
            </w:r>
            <w:r w:rsidR="00874A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9" w:type="pct"/>
          </w:tcPr>
          <w:p w:rsidR="00FD072A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</w:tr>
      <w:tr w:rsidR="00FD072A" w:rsidRPr="00A975DC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:rsidR="00FD072A" w:rsidRPr="00716169" w:rsidRDefault="00FD072A" w:rsidP="00874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заявки на участие </w:t>
            </w:r>
            <w:r w:rsidRPr="0071616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фестивалях и конкурсах внешнего уровня</w:t>
            </w:r>
            <w:r w:rsidRPr="00716169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посвященных Дню </w:t>
            </w:r>
            <w:r w:rsidRPr="007161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Победы в Великой Отечественной 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участие наставляемых</w:t>
            </w:r>
          </w:p>
        </w:tc>
        <w:tc>
          <w:tcPr>
            <w:tcW w:w="789" w:type="pct"/>
          </w:tcPr>
          <w:p w:rsidR="00FD072A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апрель-май </w:t>
            </w:r>
          </w:p>
        </w:tc>
      </w:tr>
      <w:tr w:rsidR="00FD072A" w:rsidRPr="00A975DC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:rsidR="00FD072A" w:rsidRPr="00A975DC" w:rsidRDefault="00FD072A" w:rsidP="005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Анкетирование удовлетворенности наставников</w:t>
            </w:r>
          </w:p>
        </w:tc>
        <w:tc>
          <w:tcPr>
            <w:tcW w:w="789" w:type="pct"/>
          </w:tcPr>
          <w:p w:rsidR="00FD072A" w:rsidRPr="00A975DC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</w:tc>
      </w:tr>
      <w:tr w:rsidR="00FD072A" w:rsidRPr="00A975DC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:rsidR="00FD072A" w:rsidRPr="00A975DC" w:rsidRDefault="00FD072A" w:rsidP="005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Анкетирование удовлетворенности наставляемых</w:t>
            </w:r>
          </w:p>
        </w:tc>
        <w:tc>
          <w:tcPr>
            <w:tcW w:w="789" w:type="pct"/>
          </w:tcPr>
          <w:p w:rsidR="00FD072A" w:rsidRPr="00A975DC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</w:tc>
      </w:tr>
      <w:tr w:rsidR="00FD072A" w:rsidRPr="00A975DC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:rsidR="00FD072A" w:rsidRPr="00A975DC" w:rsidRDefault="00FD072A" w:rsidP="005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Отчет наставников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«Анализ реализации маршрута наставнической пары»</w:t>
            </w:r>
          </w:p>
        </w:tc>
        <w:tc>
          <w:tcPr>
            <w:tcW w:w="789" w:type="pct"/>
          </w:tcPr>
          <w:p w:rsidR="00FD072A" w:rsidRPr="00A975DC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</w:tc>
      </w:tr>
      <w:tr w:rsidR="00FD072A" w:rsidRPr="00A975DC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:rsidR="00FD072A" w:rsidRPr="00A975DC" w:rsidRDefault="00FD072A" w:rsidP="005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Заполнение базы наставников и наставляемых</w:t>
            </w:r>
          </w:p>
        </w:tc>
        <w:tc>
          <w:tcPr>
            <w:tcW w:w="789" w:type="pct"/>
          </w:tcPr>
          <w:p w:rsidR="00FD072A" w:rsidRPr="00A975DC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</w:tc>
      </w:tr>
      <w:tr w:rsidR="00FD072A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:rsidR="00FD072A" w:rsidRPr="00A975DC" w:rsidRDefault="00874A4F" w:rsidP="00874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рабочей группы, </w:t>
            </w:r>
            <w:r w:rsidR="00FD072A" w:rsidRPr="00A975DC">
              <w:rPr>
                <w:rFonts w:ascii="Times New Roman" w:hAnsi="Times New Roman" w:cs="Times New Roman"/>
                <w:sz w:val="28"/>
                <w:szCs w:val="28"/>
              </w:rPr>
              <w:t>анализ результатов реализации программы наставничества, внесение изменений в программу (по необходимости)</w:t>
            </w:r>
          </w:p>
        </w:tc>
        <w:tc>
          <w:tcPr>
            <w:tcW w:w="789" w:type="pct"/>
          </w:tcPr>
          <w:p w:rsidR="00FD072A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</w:tc>
      </w:tr>
    </w:tbl>
    <w:p w:rsidR="00D846D8" w:rsidRPr="00661776" w:rsidRDefault="00D846D8" w:rsidP="00D846D8">
      <w:pPr>
        <w:rPr>
          <w:rFonts w:ascii="Times New Roman" w:hAnsi="Times New Roman" w:cs="Times New Roman"/>
        </w:rPr>
      </w:pPr>
    </w:p>
    <w:sectPr w:rsidR="00D846D8" w:rsidRPr="00661776" w:rsidSect="002F17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EA8" w:rsidRDefault="00D67EA8" w:rsidP="004C5F44">
      <w:r>
        <w:separator/>
      </w:r>
    </w:p>
  </w:endnote>
  <w:endnote w:type="continuationSeparator" w:id="0">
    <w:p w:rsidR="00D67EA8" w:rsidRDefault="00D67EA8" w:rsidP="004C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EA8" w:rsidRDefault="00D67EA8" w:rsidP="004C5F44">
      <w:r>
        <w:separator/>
      </w:r>
    </w:p>
  </w:footnote>
  <w:footnote w:type="continuationSeparator" w:id="0">
    <w:p w:rsidR="00D67EA8" w:rsidRDefault="00D67EA8" w:rsidP="004C5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FE6E902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1" w15:restartNumberingAfterBreak="0">
    <w:nsid w:val="025A7367"/>
    <w:multiLevelType w:val="hybridMultilevel"/>
    <w:tmpl w:val="144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E19E5"/>
    <w:multiLevelType w:val="hybridMultilevel"/>
    <w:tmpl w:val="4F7E0BA4"/>
    <w:lvl w:ilvl="0" w:tplc="AE64A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468BA"/>
    <w:multiLevelType w:val="hybridMultilevel"/>
    <w:tmpl w:val="64CC5EB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C255D"/>
    <w:multiLevelType w:val="hybridMultilevel"/>
    <w:tmpl w:val="417A7A2A"/>
    <w:lvl w:ilvl="0" w:tplc="AE64AD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B21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3A2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4786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B0AE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E009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AE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9E05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C2AB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1D7261F9"/>
    <w:multiLevelType w:val="hybridMultilevel"/>
    <w:tmpl w:val="90184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C40A0B"/>
    <w:multiLevelType w:val="hybridMultilevel"/>
    <w:tmpl w:val="F74A5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77964"/>
    <w:multiLevelType w:val="multilevel"/>
    <w:tmpl w:val="90A469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983599"/>
    <w:multiLevelType w:val="hybridMultilevel"/>
    <w:tmpl w:val="7B4C7AA8"/>
    <w:lvl w:ilvl="0" w:tplc="E47AB30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4E4E97"/>
    <w:multiLevelType w:val="hybridMultilevel"/>
    <w:tmpl w:val="5A747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63161"/>
    <w:multiLevelType w:val="hybridMultilevel"/>
    <w:tmpl w:val="632639E6"/>
    <w:lvl w:ilvl="0" w:tplc="6960E2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177A33"/>
    <w:multiLevelType w:val="hybridMultilevel"/>
    <w:tmpl w:val="932C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A3B83"/>
    <w:multiLevelType w:val="hybridMultilevel"/>
    <w:tmpl w:val="C2BEA37C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AA2C8D"/>
    <w:multiLevelType w:val="hybridMultilevel"/>
    <w:tmpl w:val="A8C0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762F9"/>
    <w:multiLevelType w:val="hybridMultilevel"/>
    <w:tmpl w:val="86444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55737"/>
    <w:multiLevelType w:val="hybridMultilevel"/>
    <w:tmpl w:val="307096B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518A5875"/>
    <w:multiLevelType w:val="hybridMultilevel"/>
    <w:tmpl w:val="8CB0D622"/>
    <w:lvl w:ilvl="0" w:tplc="E86C3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B16BE"/>
    <w:multiLevelType w:val="hybridMultilevel"/>
    <w:tmpl w:val="510000FE"/>
    <w:lvl w:ilvl="0" w:tplc="67DE26C8">
      <w:numFmt w:val="bullet"/>
      <w:lvlText w:val=""/>
      <w:lvlJc w:val="left"/>
      <w:pPr>
        <w:ind w:left="1648" w:hanging="720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1DFA5A66">
      <w:numFmt w:val="bullet"/>
      <w:lvlText w:val=""/>
      <w:lvlJc w:val="left"/>
      <w:pPr>
        <w:ind w:left="788" w:hanging="711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2" w:tplc="5B2C07E6">
      <w:numFmt w:val="bullet"/>
      <w:lvlText w:val="•"/>
      <w:lvlJc w:val="left"/>
      <w:pPr>
        <w:ind w:left="2604" w:hanging="711"/>
      </w:pPr>
      <w:rPr>
        <w:rFonts w:hint="default"/>
        <w:lang w:val="ru-RU" w:eastAsia="en-US" w:bidi="ar-SA"/>
      </w:rPr>
    </w:lvl>
    <w:lvl w:ilvl="3" w:tplc="46CEB502">
      <w:numFmt w:val="bullet"/>
      <w:lvlText w:val="•"/>
      <w:lvlJc w:val="left"/>
      <w:pPr>
        <w:ind w:left="3568" w:hanging="711"/>
      </w:pPr>
      <w:rPr>
        <w:rFonts w:hint="default"/>
        <w:lang w:val="ru-RU" w:eastAsia="en-US" w:bidi="ar-SA"/>
      </w:rPr>
    </w:lvl>
    <w:lvl w:ilvl="4" w:tplc="8898C33E">
      <w:numFmt w:val="bullet"/>
      <w:lvlText w:val="•"/>
      <w:lvlJc w:val="left"/>
      <w:pPr>
        <w:ind w:left="4533" w:hanging="711"/>
      </w:pPr>
      <w:rPr>
        <w:rFonts w:hint="default"/>
        <w:lang w:val="ru-RU" w:eastAsia="en-US" w:bidi="ar-SA"/>
      </w:rPr>
    </w:lvl>
    <w:lvl w:ilvl="5" w:tplc="DC124ED2">
      <w:numFmt w:val="bullet"/>
      <w:lvlText w:val="•"/>
      <w:lvlJc w:val="left"/>
      <w:pPr>
        <w:ind w:left="5497" w:hanging="711"/>
      </w:pPr>
      <w:rPr>
        <w:rFonts w:hint="default"/>
        <w:lang w:val="ru-RU" w:eastAsia="en-US" w:bidi="ar-SA"/>
      </w:rPr>
    </w:lvl>
    <w:lvl w:ilvl="6" w:tplc="562650C0">
      <w:numFmt w:val="bullet"/>
      <w:lvlText w:val="•"/>
      <w:lvlJc w:val="left"/>
      <w:pPr>
        <w:ind w:left="6462" w:hanging="711"/>
      </w:pPr>
      <w:rPr>
        <w:rFonts w:hint="default"/>
        <w:lang w:val="ru-RU" w:eastAsia="en-US" w:bidi="ar-SA"/>
      </w:rPr>
    </w:lvl>
    <w:lvl w:ilvl="7" w:tplc="3A808FEC">
      <w:numFmt w:val="bullet"/>
      <w:lvlText w:val="•"/>
      <w:lvlJc w:val="left"/>
      <w:pPr>
        <w:ind w:left="7426" w:hanging="711"/>
      </w:pPr>
      <w:rPr>
        <w:rFonts w:hint="default"/>
        <w:lang w:val="ru-RU" w:eastAsia="en-US" w:bidi="ar-SA"/>
      </w:rPr>
    </w:lvl>
    <w:lvl w:ilvl="8" w:tplc="F05455E8">
      <w:numFmt w:val="bullet"/>
      <w:lvlText w:val="•"/>
      <w:lvlJc w:val="left"/>
      <w:pPr>
        <w:ind w:left="8391" w:hanging="711"/>
      </w:pPr>
      <w:rPr>
        <w:rFonts w:hint="default"/>
        <w:lang w:val="ru-RU" w:eastAsia="en-US" w:bidi="ar-SA"/>
      </w:rPr>
    </w:lvl>
  </w:abstractNum>
  <w:abstractNum w:abstractNumId="18" w15:restartNumberingAfterBreak="0">
    <w:nsid w:val="585F6BD7"/>
    <w:multiLevelType w:val="hybridMultilevel"/>
    <w:tmpl w:val="AD426584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443C75"/>
    <w:multiLevelType w:val="hybridMultilevel"/>
    <w:tmpl w:val="29E82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C196E74"/>
    <w:multiLevelType w:val="hybridMultilevel"/>
    <w:tmpl w:val="324E5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82707"/>
    <w:multiLevelType w:val="hybridMultilevel"/>
    <w:tmpl w:val="B6601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9C739F"/>
    <w:multiLevelType w:val="hybridMultilevel"/>
    <w:tmpl w:val="E8F0E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95F34C7"/>
    <w:multiLevelType w:val="hybridMultilevel"/>
    <w:tmpl w:val="C7B62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301445A"/>
    <w:multiLevelType w:val="hybridMultilevel"/>
    <w:tmpl w:val="C5365F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18"/>
  </w:num>
  <w:num w:numId="6">
    <w:abstractNumId w:val="12"/>
  </w:num>
  <w:num w:numId="7">
    <w:abstractNumId w:val="2"/>
  </w:num>
  <w:num w:numId="8">
    <w:abstractNumId w:val="0"/>
  </w:num>
  <w:num w:numId="9">
    <w:abstractNumId w:val="4"/>
  </w:num>
  <w:num w:numId="10">
    <w:abstractNumId w:val="21"/>
  </w:num>
  <w:num w:numId="11">
    <w:abstractNumId w:val="5"/>
  </w:num>
  <w:num w:numId="12">
    <w:abstractNumId w:val="10"/>
  </w:num>
  <w:num w:numId="13">
    <w:abstractNumId w:val="24"/>
  </w:num>
  <w:num w:numId="14">
    <w:abstractNumId w:val="11"/>
  </w:num>
  <w:num w:numId="15">
    <w:abstractNumId w:val="14"/>
  </w:num>
  <w:num w:numId="16">
    <w:abstractNumId w:val="22"/>
  </w:num>
  <w:num w:numId="17">
    <w:abstractNumId w:val="20"/>
  </w:num>
  <w:num w:numId="18">
    <w:abstractNumId w:val="9"/>
  </w:num>
  <w:num w:numId="19">
    <w:abstractNumId w:val="6"/>
  </w:num>
  <w:num w:numId="20">
    <w:abstractNumId w:val="13"/>
  </w:num>
  <w:num w:numId="21">
    <w:abstractNumId w:val="1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17"/>
  </w:num>
  <w:num w:numId="27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33"/>
    <w:rsid w:val="00001D49"/>
    <w:rsid w:val="0000249E"/>
    <w:rsid w:val="0000276E"/>
    <w:rsid w:val="00005BFF"/>
    <w:rsid w:val="000117A3"/>
    <w:rsid w:val="00014367"/>
    <w:rsid w:val="00023DF2"/>
    <w:rsid w:val="000268CE"/>
    <w:rsid w:val="00035843"/>
    <w:rsid w:val="00045538"/>
    <w:rsid w:val="0004590D"/>
    <w:rsid w:val="000464FB"/>
    <w:rsid w:val="000505EB"/>
    <w:rsid w:val="00050D91"/>
    <w:rsid w:val="00063738"/>
    <w:rsid w:val="00065042"/>
    <w:rsid w:val="00073D89"/>
    <w:rsid w:val="00076582"/>
    <w:rsid w:val="000805E5"/>
    <w:rsid w:val="000907C2"/>
    <w:rsid w:val="00093A89"/>
    <w:rsid w:val="000959C5"/>
    <w:rsid w:val="0009673B"/>
    <w:rsid w:val="000A226C"/>
    <w:rsid w:val="000A2576"/>
    <w:rsid w:val="000B6AB6"/>
    <w:rsid w:val="000D262E"/>
    <w:rsid w:val="000D424E"/>
    <w:rsid w:val="00103697"/>
    <w:rsid w:val="00132868"/>
    <w:rsid w:val="00135852"/>
    <w:rsid w:val="00143012"/>
    <w:rsid w:val="00156E3C"/>
    <w:rsid w:val="00181F1E"/>
    <w:rsid w:val="0018213F"/>
    <w:rsid w:val="001865AA"/>
    <w:rsid w:val="00190B8A"/>
    <w:rsid w:val="00192E49"/>
    <w:rsid w:val="001A746B"/>
    <w:rsid w:val="001B2834"/>
    <w:rsid w:val="001B3E28"/>
    <w:rsid w:val="001B42B7"/>
    <w:rsid w:val="001B628C"/>
    <w:rsid w:val="001C57CE"/>
    <w:rsid w:val="001E2D0E"/>
    <w:rsid w:val="001E3917"/>
    <w:rsid w:val="001E4297"/>
    <w:rsid w:val="001E791E"/>
    <w:rsid w:val="001F7D45"/>
    <w:rsid w:val="00210DD7"/>
    <w:rsid w:val="002175A5"/>
    <w:rsid w:val="002321F9"/>
    <w:rsid w:val="00232E49"/>
    <w:rsid w:val="00244937"/>
    <w:rsid w:val="00253FF0"/>
    <w:rsid w:val="00264A97"/>
    <w:rsid w:val="002659FC"/>
    <w:rsid w:val="0027086A"/>
    <w:rsid w:val="002832E1"/>
    <w:rsid w:val="0029421D"/>
    <w:rsid w:val="0029777F"/>
    <w:rsid w:val="002A1191"/>
    <w:rsid w:val="002A4FC8"/>
    <w:rsid w:val="002D222E"/>
    <w:rsid w:val="002D5787"/>
    <w:rsid w:val="002E0F53"/>
    <w:rsid w:val="002F17AB"/>
    <w:rsid w:val="00301154"/>
    <w:rsid w:val="00301727"/>
    <w:rsid w:val="00301A23"/>
    <w:rsid w:val="00304949"/>
    <w:rsid w:val="00310F93"/>
    <w:rsid w:val="00313840"/>
    <w:rsid w:val="0031528C"/>
    <w:rsid w:val="0031736A"/>
    <w:rsid w:val="00326A2D"/>
    <w:rsid w:val="003311C6"/>
    <w:rsid w:val="00344E84"/>
    <w:rsid w:val="00351305"/>
    <w:rsid w:val="00366569"/>
    <w:rsid w:val="00377C11"/>
    <w:rsid w:val="0038285A"/>
    <w:rsid w:val="003A1960"/>
    <w:rsid w:val="003A5BB9"/>
    <w:rsid w:val="003C4CA1"/>
    <w:rsid w:val="003C5866"/>
    <w:rsid w:val="003C6E1D"/>
    <w:rsid w:val="003D4108"/>
    <w:rsid w:val="003D584B"/>
    <w:rsid w:val="003D6E2A"/>
    <w:rsid w:val="003F494F"/>
    <w:rsid w:val="003F7506"/>
    <w:rsid w:val="00404822"/>
    <w:rsid w:val="00406C82"/>
    <w:rsid w:val="00407C41"/>
    <w:rsid w:val="00411FC4"/>
    <w:rsid w:val="00413637"/>
    <w:rsid w:val="00416ED8"/>
    <w:rsid w:val="00417AFF"/>
    <w:rsid w:val="004213E1"/>
    <w:rsid w:val="00427EB9"/>
    <w:rsid w:val="00435631"/>
    <w:rsid w:val="00436F19"/>
    <w:rsid w:val="0045276B"/>
    <w:rsid w:val="00460EC1"/>
    <w:rsid w:val="00462DDE"/>
    <w:rsid w:val="0047253B"/>
    <w:rsid w:val="00472AE3"/>
    <w:rsid w:val="0047680A"/>
    <w:rsid w:val="004771E5"/>
    <w:rsid w:val="004962A1"/>
    <w:rsid w:val="004972DA"/>
    <w:rsid w:val="004A0BCB"/>
    <w:rsid w:val="004A3CE7"/>
    <w:rsid w:val="004B2960"/>
    <w:rsid w:val="004C0F55"/>
    <w:rsid w:val="004C5F44"/>
    <w:rsid w:val="004D4B9C"/>
    <w:rsid w:val="004D4CED"/>
    <w:rsid w:val="005016D9"/>
    <w:rsid w:val="00507569"/>
    <w:rsid w:val="00510E3C"/>
    <w:rsid w:val="00530A96"/>
    <w:rsid w:val="00534671"/>
    <w:rsid w:val="00540957"/>
    <w:rsid w:val="00560433"/>
    <w:rsid w:val="00564EBD"/>
    <w:rsid w:val="00571FF8"/>
    <w:rsid w:val="0058020D"/>
    <w:rsid w:val="00586ED2"/>
    <w:rsid w:val="005876B2"/>
    <w:rsid w:val="0059132B"/>
    <w:rsid w:val="005915C7"/>
    <w:rsid w:val="005A7C56"/>
    <w:rsid w:val="005B326A"/>
    <w:rsid w:val="005B59E5"/>
    <w:rsid w:val="005C2D0C"/>
    <w:rsid w:val="005E34DC"/>
    <w:rsid w:val="006233A1"/>
    <w:rsid w:val="00625684"/>
    <w:rsid w:val="006313B6"/>
    <w:rsid w:val="00637656"/>
    <w:rsid w:val="00637903"/>
    <w:rsid w:val="00640718"/>
    <w:rsid w:val="006536E7"/>
    <w:rsid w:val="0065644C"/>
    <w:rsid w:val="00660BA7"/>
    <w:rsid w:val="006641B5"/>
    <w:rsid w:val="006650C0"/>
    <w:rsid w:val="0067489E"/>
    <w:rsid w:val="00676C4C"/>
    <w:rsid w:val="006804EA"/>
    <w:rsid w:val="0068431D"/>
    <w:rsid w:val="006927A3"/>
    <w:rsid w:val="00695615"/>
    <w:rsid w:val="006A3C8E"/>
    <w:rsid w:val="006A3F67"/>
    <w:rsid w:val="006C1283"/>
    <w:rsid w:val="006C142E"/>
    <w:rsid w:val="006C5AC1"/>
    <w:rsid w:val="006D06FF"/>
    <w:rsid w:val="006D3BA8"/>
    <w:rsid w:val="006D7632"/>
    <w:rsid w:val="006E32BB"/>
    <w:rsid w:val="006E6054"/>
    <w:rsid w:val="006F1DE7"/>
    <w:rsid w:val="00706A4B"/>
    <w:rsid w:val="00707206"/>
    <w:rsid w:val="00707F2B"/>
    <w:rsid w:val="00710A76"/>
    <w:rsid w:val="00715613"/>
    <w:rsid w:val="007241FC"/>
    <w:rsid w:val="00741CCE"/>
    <w:rsid w:val="00744C80"/>
    <w:rsid w:val="007465ED"/>
    <w:rsid w:val="00747086"/>
    <w:rsid w:val="00747407"/>
    <w:rsid w:val="0075451E"/>
    <w:rsid w:val="0075467A"/>
    <w:rsid w:val="00754F8A"/>
    <w:rsid w:val="007621E6"/>
    <w:rsid w:val="00762D27"/>
    <w:rsid w:val="007639CB"/>
    <w:rsid w:val="00764CA9"/>
    <w:rsid w:val="0076631E"/>
    <w:rsid w:val="00770DAB"/>
    <w:rsid w:val="00773584"/>
    <w:rsid w:val="007870EB"/>
    <w:rsid w:val="00795139"/>
    <w:rsid w:val="007970AF"/>
    <w:rsid w:val="007B5242"/>
    <w:rsid w:val="007B5A6A"/>
    <w:rsid w:val="007B68BD"/>
    <w:rsid w:val="007C25AA"/>
    <w:rsid w:val="007C3501"/>
    <w:rsid w:val="007C3C21"/>
    <w:rsid w:val="007C41FF"/>
    <w:rsid w:val="007D2024"/>
    <w:rsid w:val="007D4EB5"/>
    <w:rsid w:val="007E2D55"/>
    <w:rsid w:val="007E2F99"/>
    <w:rsid w:val="007E4912"/>
    <w:rsid w:val="007F7651"/>
    <w:rsid w:val="007F7AB4"/>
    <w:rsid w:val="00802929"/>
    <w:rsid w:val="0080419E"/>
    <w:rsid w:val="0081335C"/>
    <w:rsid w:val="008168AB"/>
    <w:rsid w:val="0082490A"/>
    <w:rsid w:val="00825739"/>
    <w:rsid w:val="00842119"/>
    <w:rsid w:val="008461BB"/>
    <w:rsid w:val="00851E7A"/>
    <w:rsid w:val="0085284B"/>
    <w:rsid w:val="008528EB"/>
    <w:rsid w:val="00852E97"/>
    <w:rsid w:val="008625E8"/>
    <w:rsid w:val="008652C6"/>
    <w:rsid w:val="008708B0"/>
    <w:rsid w:val="00874A4F"/>
    <w:rsid w:val="00881C99"/>
    <w:rsid w:val="008A45BE"/>
    <w:rsid w:val="008A61B5"/>
    <w:rsid w:val="008B719A"/>
    <w:rsid w:val="008C2A87"/>
    <w:rsid w:val="008D055D"/>
    <w:rsid w:val="008D490F"/>
    <w:rsid w:val="008E163A"/>
    <w:rsid w:val="008F0281"/>
    <w:rsid w:val="008F45B5"/>
    <w:rsid w:val="008F568E"/>
    <w:rsid w:val="008F63DD"/>
    <w:rsid w:val="0091786D"/>
    <w:rsid w:val="009259FB"/>
    <w:rsid w:val="0093789D"/>
    <w:rsid w:val="0095703B"/>
    <w:rsid w:val="00957642"/>
    <w:rsid w:val="00960344"/>
    <w:rsid w:val="00963504"/>
    <w:rsid w:val="00976F27"/>
    <w:rsid w:val="009B3AB8"/>
    <w:rsid w:val="009B6461"/>
    <w:rsid w:val="009E32AE"/>
    <w:rsid w:val="009E4AD5"/>
    <w:rsid w:val="009F0B1F"/>
    <w:rsid w:val="00A060A9"/>
    <w:rsid w:val="00A065D1"/>
    <w:rsid w:val="00A16A73"/>
    <w:rsid w:val="00A17ABD"/>
    <w:rsid w:val="00A21A70"/>
    <w:rsid w:val="00A246A3"/>
    <w:rsid w:val="00A250CE"/>
    <w:rsid w:val="00A30CDA"/>
    <w:rsid w:val="00A4143A"/>
    <w:rsid w:val="00A42B5C"/>
    <w:rsid w:val="00A64D0E"/>
    <w:rsid w:val="00A656AB"/>
    <w:rsid w:val="00A670FE"/>
    <w:rsid w:val="00A75AE0"/>
    <w:rsid w:val="00A7667C"/>
    <w:rsid w:val="00A84AFD"/>
    <w:rsid w:val="00A8643A"/>
    <w:rsid w:val="00A86742"/>
    <w:rsid w:val="00A9266A"/>
    <w:rsid w:val="00AA070E"/>
    <w:rsid w:val="00AA0EAF"/>
    <w:rsid w:val="00AC5552"/>
    <w:rsid w:val="00AE3C6C"/>
    <w:rsid w:val="00B031FB"/>
    <w:rsid w:val="00B04EEB"/>
    <w:rsid w:val="00B04F03"/>
    <w:rsid w:val="00B12AFD"/>
    <w:rsid w:val="00B13739"/>
    <w:rsid w:val="00B1458A"/>
    <w:rsid w:val="00B22B7B"/>
    <w:rsid w:val="00B23BCD"/>
    <w:rsid w:val="00B24D6E"/>
    <w:rsid w:val="00B329BD"/>
    <w:rsid w:val="00B5049B"/>
    <w:rsid w:val="00B51D74"/>
    <w:rsid w:val="00B525D7"/>
    <w:rsid w:val="00B5379C"/>
    <w:rsid w:val="00B548C4"/>
    <w:rsid w:val="00B639F0"/>
    <w:rsid w:val="00B72DA1"/>
    <w:rsid w:val="00B73960"/>
    <w:rsid w:val="00B73B66"/>
    <w:rsid w:val="00B760B2"/>
    <w:rsid w:val="00B77366"/>
    <w:rsid w:val="00B81013"/>
    <w:rsid w:val="00B91F29"/>
    <w:rsid w:val="00BA1E87"/>
    <w:rsid w:val="00BA3246"/>
    <w:rsid w:val="00BC0EC0"/>
    <w:rsid w:val="00BC1799"/>
    <w:rsid w:val="00BD59FF"/>
    <w:rsid w:val="00BD6AFF"/>
    <w:rsid w:val="00BE4426"/>
    <w:rsid w:val="00BF0822"/>
    <w:rsid w:val="00BF442A"/>
    <w:rsid w:val="00BF4F68"/>
    <w:rsid w:val="00BF7F5A"/>
    <w:rsid w:val="00C0491E"/>
    <w:rsid w:val="00C20DFF"/>
    <w:rsid w:val="00C22E74"/>
    <w:rsid w:val="00C24B76"/>
    <w:rsid w:val="00C34F36"/>
    <w:rsid w:val="00C36F2F"/>
    <w:rsid w:val="00C372F6"/>
    <w:rsid w:val="00C401B9"/>
    <w:rsid w:val="00C406C1"/>
    <w:rsid w:val="00C55128"/>
    <w:rsid w:val="00C56379"/>
    <w:rsid w:val="00C72F5B"/>
    <w:rsid w:val="00C77846"/>
    <w:rsid w:val="00C828E0"/>
    <w:rsid w:val="00C8675B"/>
    <w:rsid w:val="00C92CD1"/>
    <w:rsid w:val="00C946A1"/>
    <w:rsid w:val="00C95D63"/>
    <w:rsid w:val="00CA3156"/>
    <w:rsid w:val="00CA4B6C"/>
    <w:rsid w:val="00CA6DA4"/>
    <w:rsid w:val="00CB2A81"/>
    <w:rsid w:val="00CB6E30"/>
    <w:rsid w:val="00CE0019"/>
    <w:rsid w:val="00CF3549"/>
    <w:rsid w:val="00D0667B"/>
    <w:rsid w:val="00D11F77"/>
    <w:rsid w:val="00D21F73"/>
    <w:rsid w:val="00D26DE2"/>
    <w:rsid w:val="00D331BA"/>
    <w:rsid w:val="00D464DE"/>
    <w:rsid w:val="00D50EB9"/>
    <w:rsid w:val="00D552E2"/>
    <w:rsid w:val="00D67EA8"/>
    <w:rsid w:val="00D83963"/>
    <w:rsid w:val="00D842A7"/>
    <w:rsid w:val="00D846D8"/>
    <w:rsid w:val="00D86638"/>
    <w:rsid w:val="00D8796E"/>
    <w:rsid w:val="00DB4218"/>
    <w:rsid w:val="00DB4FFB"/>
    <w:rsid w:val="00DC281A"/>
    <w:rsid w:val="00DD32CC"/>
    <w:rsid w:val="00DD353C"/>
    <w:rsid w:val="00DD4F2B"/>
    <w:rsid w:val="00DF3CB3"/>
    <w:rsid w:val="00E02188"/>
    <w:rsid w:val="00E201C1"/>
    <w:rsid w:val="00E2484F"/>
    <w:rsid w:val="00E3163C"/>
    <w:rsid w:val="00E44286"/>
    <w:rsid w:val="00E47823"/>
    <w:rsid w:val="00E47F1B"/>
    <w:rsid w:val="00E63361"/>
    <w:rsid w:val="00E74BDA"/>
    <w:rsid w:val="00E829AE"/>
    <w:rsid w:val="00E85AC9"/>
    <w:rsid w:val="00E86A24"/>
    <w:rsid w:val="00E86ED4"/>
    <w:rsid w:val="00E923F7"/>
    <w:rsid w:val="00EB3286"/>
    <w:rsid w:val="00EB4F2F"/>
    <w:rsid w:val="00EC4639"/>
    <w:rsid w:val="00EC7CDA"/>
    <w:rsid w:val="00ED3E09"/>
    <w:rsid w:val="00ED5FC8"/>
    <w:rsid w:val="00EE0A6C"/>
    <w:rsid w:val="00EE3C2E"/>
    <w:rsid w:val="00EF41EE"/>
    <w:rsid w:val="00EF6890"/>
    <w:rsid w:val="00F17DFA"/>
    <w:rsid w:val="00F2076D"/>
    <w:rsid w:val="00F23F16"/>
    <w:rsid w:val="00F266A6"/>
    <w:rsid w:val="00F3057C"/>
    <w:rsid w:val="00F3417A"/>
    <w:rsid w:val="00F40D83"/>
    <w:rsid w:val="00F42B1A"/>
    <w:rsid w:val="00F53A06"/>
    <w:rsid w:val="00F56D9D"/>
    <w:rsid w:val="00F61396"/>
    <w:rsid w:val="00F6324B"/>
    <w:rsid w:val="00F73821"/>
    <w:rsid w:val="00F76281"/>
    <w:rsid w:val="00F770D3"/>
    <w:rsid w:val="00F969CE"/>
    <w:rsid w:val="00FA02D6"/>
    <w:rsid w:val="00FA1C78"/>
    <w:rsid w:val="00FA3BD7"/>
    <w:rsid w:val="00FA64AB"/>
    <w:rsid w:val="00FB4B7A"/>
    <w:rsid w:val="00FD072A"/>
    <w:rsid w:val="00FD2733"/>
    <w:rsid w:val="00FD7B70"/>
    <w:rsid w:val="00FE48D7"/>
    <w:rsid w:val="00FE5EC0"/>
    <w:rsid w:val="00FF6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3B811-EB88-477B-8A88-F492A210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F44"/>
    <w:pPr>
      <w:widowControl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46D8"/>
    <w:pPr>
      <w:keepNext/>
      <w:keepLines/>
      <w:widowControl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846D8"/>
    <w:pPr>
      <w:keepNext/>
      <w:keepLines/>
      <w:widowControl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B1A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3504"/>
    <w:pPr>
      <w:ind w:left="720"/>
      <w:contextualSpacing/>
    </w:p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9B646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7">
    <w:name w:val="Body Text Indent"/>
    <w:basedOn w:val="a"/>
    <w:link w:val="a8"/>
    <w:semiHidden/>
    <w:unhideWhenUsed/>
    <w:rsid w:val="009B646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semiHidden/>
    <w:rsid w:val="009B6461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9B646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9">
    <w:name w:val="Body Text"/>
    <w:basedOn w:val="a"/>
    <w:link w:val="aa"/>
    <w:unhideWhenUsed/>
    <w:rsid w:val="004962A1"/>
    <w:pPr>
      <w:spacing w:after="120"/>
    </w:pPr>
  </w:style>
  <w:style w:type="character" w:customStyle="1" w:styleId="aa">
    <w:name w:val="Основной текст Знак"/>
    <w:basedOn w:val="a0"/>
    <w:link w:val="a9"/>
    <w:rsid w:val="004962A1"/>
    <w:rPr>
      <w:rFonts w:ascii="Tahoma" w:eastAsia="Times New Roman" w:hAnsi="Tahoma" w:cs="Tahoma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0A22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qFormat/>
    <w:rsid w:val="000A226C"/>
    <w:pPr>
      <w:shd w:val="clear" w:color="auto" w:fill="FFFFFF"/>
      <w:spacing w:line="370" w:lineRule="exact"/>
      <w:ind w:hanging="600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20">
    <w:name w:val="Основной текст (2)"/>
    <w:basedOn w:val="a"/>
    <w:uiPriority w:val="99"/>
    <w:qFormat/>
    <w:rsid w:val="000A226C"/>
    <w:pPr>
      <w:shd w:val="clear" w:color="auto" w:fill="FFFFFF"/>
      <w:spacing w:line="0" w:lineRule="atLeast"/>
      <w:ind w:hanging="1620"/>
    </w:pPr>
    <w:rPr>
      <w:rFonts w:ascii="Times New Roman" w:hAnsi="Times New Roman" w:cs="Times New Roman"/>
      <w:color w:val="auto"/>
      <w:sz w:val="26"/>
      <w:szCs w:val="26"/>
    </w:rPr>
  </w:style>
  <w:style w:type="character" w:styleId="ab">
    <w:name w:val="Hyperlink"/>
    <w:basedOn w:val="a0"/>
    <w:uiPriority w:val="99"/>
    <w:unhideWhenUsed/>
    <w:rsid w:val="004213E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017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1727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ae">
    <w:name w:val="Содержимое врезки"/>
    <w:basedOn w:val="a"/>
    <w:qFormat/>
    <w:rsid w:val="00EE3C2E"/>
    <w:pPr>
      <w:widowControl/>
      <w:spacing w:after="160" w:line="259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D262E"/>
    <w:pPr>
      <w:autoSpaceDE w:val="0"/>
      <w:autoSpaceDN w:val="0"/>
    </w:pPr>
    <w:rPr>
      <w:rFonts w:ascii="Times New Roman" w:hAnsi="Times New Roman" w:cs="Times New Roman"/>
      <w:color w:val="auto"/>
      <w:sz w:val="22"/>
      <w:szCs w:val="22"/>
      <w:lang w:bidi="ru-RU"/>
    </w:rPr>
  </w:style>
  <w:style w:type="paragraph" w:styleId="af">
    <w:name w:val="footnote text"/>
    <w:basedOn w:val="a"/>
    <w:link w:val="af0"/>
    <w:uiPriority w:val="99"/>
    <w:semiHidden/>
    <w:unhideWhenUsed/>
    <w:rsid w:val="004C5F4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C5F44"/>
    <w:rPr>
      <w:rFonts w:ascii="Tahoma" w:eastAsia="Times New Roman" w:hAnsi="Tahoma" w:cs="Tahoma"/>
      <w:color w:val="000000"/>
    </w:rPr>
  </w:style>
  <w:style w:type="character" w:styleId="af1">
    <w:name w:val="footnote reference"/>
    <w:basedOn w:val="a0"/>
    <w:uiPriority w:val="99"/>
    <w:semiHidden/>
    <w:unhideWhenUsed/>
    <w:rsid w:val="004C5F44"/>
    <w:rPr>
      <w:vertAlign w:val="superscript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3D584B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(2) + Полужирный"/>
    <w:aliases w:val="Курсив1"/>
    <w:basedOn w:val="2"/>
    <w:uiPriority w:val="99"/>
    <w:rsid w:val="000907C2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D846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846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D846D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D846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semiHidden/>
    <w:unhideWhenUsed/>
    <w:rsid w:val="00D846D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D846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No Spacing"/>
    <w:uiPriority w:val="1"/>
    <w:qFormat/>
    <w:rsid w:val="00D846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D846D8"/>
    <w:rPr>
      <w:color w:val="954F72" w:themeColor="followedHyperlink"/>
      <w:u w:val="single"/>
    </w:rPr>
  </w:style>
  <w:style w:type="paragraph" w:customStyle="1" w:styleId="c0">
    <w:name w:val="c0"/>
    <w:basedOn w:val="a"/>
    <w:rsid w:val="00ED3E0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2">
    <w:name w:val="c2"/>
    <w:basedOn w:val="a0"/>
    <w:rsid w:val="00ED3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231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62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8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3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6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42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842A9-1CEA-446D-809E-184DEE2F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2586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3</cp:revision>
  <cp:lastPrinted>2021-03-25T06:59:00Z</cp:lastPrinted>
  <dcterms:created xsi:type="dcterms:W3CDTF">2022-03-28T07:19:00Z</dcterms:created>
  <dcterms:modified xsi:type="dcterms:W3CDTF">2022-03-28T07:26:00Z</dcterms:modified>
</cp:coreProperties>
</file>